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4EEA" w:rsidRDefault="00204EEA" w:rsidP="00204EEA">
      <w:pPr>
        <w:widowControl/>
        <w:rPr>
          <w:rFonts w:ascii="Arial" w:hAnsi="Arial" w:cs="Arial"/>
          <w:b/>
          <w:sz w:val="18"/>
          <w:szCs w:val="18"/>
        </w:rPr>
      </w:pPr>
    </w:p>
    <w:p w:rsidR="009378AB" w:rsidRPr="00621270" w:rsidRDefault="00621270" w:rsidP="00621270">
      <w:pPr>
        <w:jc w:val="center"/>
        <w:rPr>
          <w:rStyle w:val="A78"/>
          <w:rFonts w:ascii="ＭＳ Ｐゴシック" w:eastAsia="ＭＳ Ｐゴシック" w:hAnsi="ＭＳ Ｐゴシック"/>
          <w:color w:val="03365F"/>
          <w:sz w:val="46"/>
          <w:szCs w:val="46"/>
          <w:lang w:eastAsia="ja-JP"/>
        </w:rPr>
      </w:pPr>
      <w:r w:rsidRPr="00B47E33">
        <w:rPr>
          <w:rStyle w:val="A78"/>
          <w:rFonts w:ascii="ＭＳ Ｐゴシック" w:eastAsia="ＭＳ Ｐゴシック" w:hAnsi="ＭＳ Ｐゴシック" w:hint="eastAsia"/>
          <w:color w:val="03365F"/>
          <w:sz w:val="46"/>
          <w:szCs w:val="46"/>
          <w:lang w:eastAsia="ja-JP"/>
        </w:rPr>
        <w:t>プレスリリース</w:t>
      </w:r>
      <w:r w:rsidR="00344747">
        <w:rPr>
          <w:rStyle w:val="A78"/>
          <w:color w:val="03365F"/>
          <w:sz w:val="30"/>
          <w:szCs w:val="30"/>
          <w:lang w:eastAsia="ja-JP"/>
        </w:rPr>
        <w:br/>
      </w:r>
    </w:p>
    <w:p w:rsidR="00621270" w:rsidRPr="00621270" w:rsidRDefault="008D173E" w:rsidP="00621270">
      <w:pPr>
        <w:pStyle w:val="Default"/>
        <w:jc w:val="center"/>
        <w:rPr>
          <w:rStyle w:val="A78"/>
          <w:rFonts w:ascii="ＭＳ Ｐゴシック" w:eastAsia="ＭＳ Ｐゴシック" w:hAnsi="ＭＳ Ｐゴシック"/>
          <w:color w:val="03365F"/>
          <w:sz w:val="30"/>
          <w:szCs w:val="30"/>
          <w:lang w:eastAsia="zh-CN"/>
        </w:rPr>
      </w:pPr>
      <w:r>
        <w:rPr>
          <w:rStyle w:val="A78"/>
          <w:rFonts w:ascii="ＭＳ Ｐゴシック" w:eastAsia="ＭＳ Ｐゴシック" w:hAnsi="ＭＳ Ｐゴシック" w:hint="eastAsia"/>
          <w:color w:val="03365F"/>
          <w:sz w:val="30"/>
          <w:szCs w:val="30"/>
          <w:lang w:eastAsia="ja-JP"/>
        </w:rPr>
        <w:t>「</w:t>
      </w:r>
      <w:r w:rsidR="00621270" w:rsidRPr="00621270">
        <w:rPr>
          <w:rStyle w:val="A78"/>
          <w:rFonts w:ascii="ＭＳ Ｐゴシック" w:eastAsia="ＭＳ Ｐゴシック" w:hAnsi="ＭＳ Ｐゴシック" w:cs="ＭＳ 明朝" w:hint="eastAsia"/>
          <w:color w:val="03365F"/>
          <w:sz w:val="30"/>
          <w:szCs w:val="30"/>
          <w:lang w:eastAsia="zh-CN"/>
        </w:rPr>
        <w:t>世界経済の冷え込み</w:t>
      </w:r>
      <w:r>
        <w:rPr>
          <w:rStyle w:val="A78"/>
          <w:rFonts w:ascii="ＭＳ Ｐゴシック" w:eastAsia="ＭＳ Ｐゴシック" w:hAnsi="ＭＳ Ｐゴシック" w:hint="eastAsia"/>
          <w:color w:val="03365F"/>
          <w:sz w:val="30"/>
          <w:szCs w:val="30"/>
          <w:lang w:eastAsia="ja-JP"/>
        </w:rPr>
        <w:t>」</w:t>
      </w:r>
    </w:p>
    <w:p w:rsidR="00456F44" w:rsidRPr="00621270" w:rsidRDefault="00621270" w:rsidP="00621270">
      <w:pPr>
        <w:pStyle w:val="Default"/>
        <w:jc w:val="center"/>
        <w:rPr>
          <w:rFonts w:ascii="ＭＳ Ｐゴシック" w:eastAsia="ＭＳ Ｐゴシック" w:hAnsi="ＭＳ Ｐゴシック"/>
          <w:lang w:eastAsia="zh-CN"/>
        </w:rPr>
      </w:pPr>
      <w:r w:rsidRPr="00621270">
        <w:rPr>
          <w:rStyle w:val="A78"/>
          <w:rFonts w:ascii="ＭＳ Ｐゴシック" w:eastAsia="ＭＳ Ｐゴシック" w:hAnsi="ＭＳ Ｐゴシック" w:hint="eastAsia"/>
          <w:color w:val="03365F"/>
          <w:sz w:val="30"/>
          <w:szCs w:val="30"/>
          <w:lang w:eastAsia="zh-CN"/>
        </w:rPr>
        <w:t>2022</w:t>
      </w:r>
      <w:r w:rsidRPr="00621270">
        <w:rPr>
          <w:rStyle w:val="A78"/>
          <w:rFonts w:ascii="ＭＳ Ｐゴシック" w:eastAsia="ＭＳ Ｐゴシック" w:hAnsi="ＭＳ Ｐゴシック" w:cs="ＭＳ 明朝" w:hint="eastAsia"/>
          <w:color w:val="03365F"/>
          <w:sz w:val="30"/>
          <w:szCs w:val="30"/>
          <w:lang w:eastAsia="zh-CN"/>
        </w:rPr>
        <w:t>年第</w:t>
      </w:r>
      <w:r w:rsidRPr="00621270">
        <w:rPr>
          <w:rStyle w:val="A78"/>
          <w:rFonts w:ascii="ＭＳ Ｐゴシック" w:eastAsia="ＭＳ Ｐゴシック" w:hAnsi="ＭＳ Ｐゴシック" w:hint="eastAsia"/>
          <w:color w:val="03365F"/>
          <w:sz w:val="30"/>
          <w:szCs w:val="30"/>
          <w:lang w:eastAsia="zh-CN"/>
        </w:rPr>
        <w:t>3</w:t>
      </w:r>
      <w:r w:rsidRPr="00621270">
        <w:rPr>
          <w:rStyle w:val="A78"/>
          <w:rFonts w:ascii="ＭＳ Ｐゴシック" w:eastAsia="ＭＳ Ｐゴシック" w:hAnsi="ＭＳ Ｐゴシック" w:cs="ＭＳ 明朝" w:hint="eastAsia"/>
          <w:color w:val="03365F"/>
          <w:sz w:val="30"/>
          <w:szCs w:val="30"/>
          <w:lang w:eastAsia="zh-CN"/>
        </w:rPr>
        <w:t>四半期バロメーター</w:t>
      </w:r>
    </w:p>
    <w:p w:rsidR="00456F44" w:rsidRDefault="00456F44" w:rsidP="00456F44">
      <w:pPr>
        <w:pStyle w:val="Default"/>
        <w:rPr>
          <w:lang w:eastAsia="zh-CN"/>
        </w:rPr>
      </w:pPr>
    </w:p>
    <w:p w:rsidR="00606645" w:rsidRDefault="008D173E" w:rsidP="00606645">
      <w:pPr>
        <w:widowControl/>
        <w:jc w:val="both"/>
        <w:rPr>
          <w:rStyle w:val="A76"/>
          <w:rFonts w:ascii="ＭＳ Ｐゴシック" w:eastAsiaTheme="minorEastAsia" w:hAnsi="ＭＳ Ｐゴシック" w:cs="ＭＳ 明朝"/>
          <w:b/>
          <w:bCs/>
          <w:color w:val="03365F" w:themeColor="text1"/>
          <w:sz w:val="22"/>
          <w:szCs w:val="22"/>
          <w:lang w:val="en-US" w:eastAsia="zh-CN"/>
        </w:rPr>
      </w:pPr>
      <w:r w:rsidRPr="00DA769C">
        <w:rPr>
          <w:rStyle w:val="A76"/>
          <w:rFonts w:ascii="ＭＳ Ｐゴシック" w:eastAsia="ＭＳ Ｐゴシック" w:hAnsi="ＭＳ Ｐゴシック" w:hint="eastAsia"/>
          <w:b/>
          <w:bCs/>
          <w:color w:val="0BB18F"/>
          <w:sz w:val="22"/>
          <w:szCs w:val="22"/>
          <w:lang w:eastAsia="ja-JP"/>
        </w:rPr>
        <w:t>２０２２</w:t>
      </w:r>
      <w:r w:rsidR="00621270" w:rsidRPr="00DA769C">
        <w:rPr>
          <w:rStyle w:val="A76"/>
          <w:rFonts w:ascii="ＭＳ Ｐゴシック" w:eastAsia="ＭＳ Ｐゴシック" w:hAnsi="ＭＳ Ｐゴシック" w:hint="eastAsia"/>
          <w:b/>
          <w:bCs/>
          <w:color w:val="0BB18F"/>
          <w:sz w:val="22"/>
          <w:szCs w:val="22"/>
          <w:lang w:eastAsia="ja-JP"/>
        </w:rPr>
        <w:t>年</w:t>
      </w:r>
      <w:r w:rsidRPr="00DA769C">
        <w:rPr>
          <w:rStyle w:val="A76"/>
          <w:rFonts w:ascii="ＭＳ Ｐゴシック" w:eastAsia="ＭＳ Ｐゴシック" w:hAnsi="ＭＳ Ｐゴシック" w:hint="eastAsia"/>
          <w:b/>
          <w:bCs/>
          <w:color w:val="0BB18F"/>
          <w:sz w:val="22"/>
          <w:szCs w:val="22"/>
          <w:lang w:eastAsia="ja-JP"/>
        </w:rPr>
        <w:t>１０</w:t>
      </w:r>
      <w:r w:rsidR="00621270" w:rsidRPr="00DA769C">
        <w:rPr>
          <w:rStyle w:val="A76"/>
          <w:rFonts w:ascii="ＭＳ Ｐゴシック" w:eastAsia="ＭＳ Ｐゴシック" w:hAnsi="ＭＳ Ｐゴシック" w:hint="eastAsia"/>
          <w:b/>
          <w:bCs/>
          <w:color w:val="0BB18F"/>
          <w:sz w:val="22"/>
          <w:szCs w:val="22"/>
          <w:lang w:eastAsia="ja-JP"/>
        </w:rPr>
        <w:t>月</w:t>
      </w:r>
      <w:r w:rsidRPr="00DA769C">
        <w:rPr>
          <w:rStyle w:val="A76"/>
          <w:rFonts w:ascii="ＭＳ Ｐゴシック" w:eastAsia="ＭＳ Ｐゴシック" w:hAnsi="ＭＳ Ｐゴシック" w:hint="eastAsia"/>
          <w:b/>
          <w:bCs/>
          <w:color w:val="0BB18F"/>
          <w:sz w:val="22"/>
          <w:szCs w:val="22"/>
          <w:lang w:eastAsia="ja-JP"/>
        </w:rPr>
        <w:t>１３</w:t>
      </w:r>
      <w:r w:rsidR="00621270" w:rsidRPr="00DA769C">
        <w:rPr>
          <w:rStyle w:val="A76"/>
          <w:rFonts w:ascii="ＭＳ Ｐゴシック" w:eastAsia="ＭＳ Ｐゴシック" w:hAnsi="ＭＳ Ｐゴシック" w:hint="eastAsia"/>
          <w:b/>
          <w:bCs/>
          <w:color w:val="0BB18F"/>
          <w:sz w:val="22"/>
          <w:szCs w:val="22"/>
          <w:lang w:eastAsia="ja-JP"/>
        </w:rPr>
        <w:t>日 パリ</w:t>
      </w:r>
      <w:r w:rsidR="00E14FD7" w:rsidRPr="00DA769C">
        <w:rPr>
          <w:rStyle w:val="A76"/>
          <w:rFonts w:ascii="ＭＳ Ｐゴシック" w:eastAsia="ＭＳ Ｐゴシック" w:hAnsi="ＭＳ Ｐゴシック" w:hint="eastAsia"/>
          <w:b/>
          <w:bCs/>
          <w:color w:val="0BB18F"/>
          <w:sz w:val="22"/>
          <w:szCs w:val="22"/>
          <w:lang w:eastAsia="ja-JP"/>
        </w:rPr>
        <w:t xml:space="preserve"> </w:t>
      </w:r>
      <w:r w:rsidR="00621270" w:rsidRPr="00DA769C">
        <w:rPr>
          <w:rStyle w:val="A76"/>
          <w:rFonts w:ascii="ＭＳ Ｐゴシック" w:eastAsia="ＭＳ Ｐゴシック" w:hAnsi="ＭＳ Ｐゴシック"/>
          <w:b/>
          <w:bCs/>
          <w:color w:val="0BB18F"/>
          <w:sz w:val="22"/>
          <w:szCs w:val="22"/>
          <w:lang w:eastAsia="ja-JP"/>
        </w:rPr>
        <w:t>–</w:t>
      </w:r>
      <w:r w:rsidR="00F408B5" w:rsidRPr="00621270">
        <w:rPr>
          <w:rStyle w:val="A76"/>
          <w:rFonts w:ascii="ＭＳ Ｐゴシック" w:eastAsia="ＭＳ Ｐゴシック" w:hAnsi="ＭＳ Ｐゴシック"/>
          <w:b/>
          <w:bCs/>
          <w:color w:val="0BB18F"/>
          <w:sz w:val="22"/>
          <w:szCs w:val="22"/>
          <w:lang w:val="en-US" w:eastAsia="zh-CN"/>
        </w:rPr>
        <w:t xml:space="preserve"> </w:t>
      </w:r>
      <w:r w:rsidR="008843C4" w:rsidRPr="008843C4">
        <w:rPr>
          <w:rStyle w:val="A76"/>
          <w:rFonts w:ascii="ＭＳ Ｐゴシック" w:eastAsia="ＭＳ Ｐゴシック" w:hAnsi="ＭＳ Ｐゴシック" w:cs="ＭＳ 明朝" w:hint="eastAsia"/>
          <w:b/>
          <w:bCs/>
          <w:color w:val="002060"/>
          <w:sz w:val="22"/>
          <w:szCs w:val="22"/>
          <w:lang w:val="en-US" w:eastAsia="ja-JP"/>
        </w:rPr>
        <w:t>ロシアによる</w:t>
      </w:r>
      <w:r w:rsidR="00606645" w:rsidRPr="008843C4">
        <w:rPr>
          <w:rStyle w:val="A76"/>
          <w:rFonts w:ascii="ＭＳ Ｐゴシック" w:eastAsia="ＭＳ Ｐゴシック" w:hAnsi="ＭＳ Ｐゴシック" w:cs="ＭＳ 明朝" w:hint="eastAsia"/>
          <w:b/>
          <w:bCs/>
          <w:color w:val="002060"/>
          <w:sz w:val="22"/>
          <w:szCs w:val="22"/>
          <w:lang w:val="en-US" w:eastAsia="zh-CN"/>
        </w:rPr>
        <w:t>クライナ</w:t>
      </w:r>
      <w:r w:rsidR="008843C4" w:rsidRPr="008843C4">
        <w:rPr>
          <w:rStyle w:val="A76"/>
          <w:rFonts w:ascii="ＭＳ Ｐゴシック" w:eastAsia="ＭＳ Ｐゴシック" w:hAnsi="ＭＳ Ｐゴシック" w:cs="ＭＳ 明朝" w:hint="eastAsia"/>
          <w:b/>
          <w:bCs/>
          <w:color w:val="002060"/>
          <w:sz w:val="22"/>
          <w:szCs w:val="22"/>
          <w:lang w:val="en-US" w:eastAsia="ja-JP"/>
        </w:rPr>
        <w:t>侵攻</w:t>
      </w:r>
      <w:r w:rsidR="00606645" w:rsidRPr="00606645">
        <w:rPr>
          <w:rStyle w:val="A76"/>
          <w:rFonts w:ascii="ＭＳ Ｐゴシック" w:eastAsia="ＭＳ Ｐゴシック" w:hAnsi="ＭＳ Ｐゴシック" w:cs="ＭＳ 明朝" w:hint="eastAsia"/>
          <w:b/>
          <w:bCs/>
          <w:color w:val="03365F" w:themeColor="text1"/>
          <w:sz w:val="22"/>
          <w:szCs w:val="22"/>
          <w:lang w:val="en-US" w:eastAsia="zh-CN"/>
        </w:rPr>
        <w:t>の影響を超えて、世界的な金融引き締めと中国の成長に対する複数の制約は、暗い見通しを描いている。短期的には、経済はほとんど成長しない状態と急激な物価上昇が共存する 「スタグフレーション」 の体制に落ち着いているように見える。世界的な景気後退の可能性も明らかになってきている。</w:t>
      </w:r>
    </w:p>
    <w:p w:rsidR="00606645" w:rsidRPr="00606645" w:rsidRDefault="00606645" w:rsidP="00606645">
      <w:pPr>
        <w:widowControl/>
        <w:jc w:val="both"/>
        <w:rPr>
          <w:rStyle w:val="A76"/>
          <w:rFonts w:ascii="ＭＳ Ｐゴシック" w:eastAsiaTheme="minorEastAsia" w:hAnsi="ＭＳ Ｐゴシック" w:cs="ＭＳ 明朝"/>
          <w:b/>
          <w:bCs/>
          <w:color w:val="03365F" w:themeColor="text1"/>
          <w:sz w:val="22"/>
          <w:szCs w:val="22"/>
          <w:lang w:val="en-US" w:eastAsia="zh-CN"/>
        </w:rPr>
      </w:pPr>
    </w:p>
    <w:p w:rsidR="00606645" w:rsidRPr="00606645" w:rsidRDefault="00606645" w:rsidP="00606645">
      <w:pPr>
        <w:widowControl/>
        <w:jc w:val="both"/>
        <w:rPr>
          <w:rStyle w:val="A76"/>
          <w:rFonts w:ascii="ＭＳ Ｐゴシック" w:eastAsia="ＭＳ Ｐゴシック" w:hAnsi="ＭＳ Ｐゴシック" w:cs="ＭＳ 明朝"/>
          <w:b/>
          <w:bCs/>
          <w:color w:val="03365F" w:themeColor="text1"/>
          <w:sz w:val="22"/>
          <w:szCs w:val="22"/>
          <w:lang w:val="en-US" w:eastAsia="zh-CN"/>
        </w:rPr>
      </w:pPr>
      <w:r w:rsidRPr="00606645">
        <w:rPr>
          <w:rStyle w:val="A76"/>
          <w:rFonts w:ascii="ＭＳ Ｐゴシック" w:eastAsia="ＭＳ Ｐゴシック" w:hAnsi="ＭＳ Ｐゴシック" w:cs="ＭＳ 明朝" w:hint="eastAsia"/>
          <w:b/>
          <w:bCs/>
          <w:color w:val="03365F" w:themeColor="text1"/>
          <w:sz w:val="22"/>
          <w:szCs w:val="22"/>
          <w:lang w:val="en-US" w:eastAsia="zh-CN"/>
        </w:rPr>
        <w:t>これに関連して、コファスはGDP成長率予測と国別・部門別評価の全般的な下方修正を行っている。</w:t>
      </w:r>
    </w:p>
    <w:p w:rsidR="00606645" w:rsidRPr="00606645" w:rsidRDefault="00606645" w:rsidP="00606645">
      <w:pPr>
        <w:widowControl/>
        <w:jc w:val="both"/>
        <w:rPr>
          <w:rStyle w:val="A76"/>
          <w:rFonts w:ascii="ＭＳ Ｐゴシック" w:eastAsia="ＭＳ Ｐゴシック" w:hAnsi="ＭＳ Ｐゴシック" w:cs="ＭＳ 明朝"/>
          <w:b/>
          <w:bCs/>
          <w:color w:val="03365F" w:themeColor="text1"/>
          <w:sz w:val="22"/>
          <w:szCs w:val="22"/>
          <w:lang w:val="en-US" w:eastAsia="zh-CN"/>
        </w:rPr>
      </w:pPr>
      <w:r w:rsidRPr="00606645">
        <w:rPr>
          <w:rStyle w:val="A76"/>
          <w:rFonts w:ascii="ＭＳ Ｐゴシック" w:eastAsia="ＭＳ Ｐゴシック" w:hAnsi="ＭＳ Ｐゴシック" w:cs="ＭＳ 明朝" w:hint="eastAsia"/>
          <w:b/>
          <w:bCs/>
          <w:color w:val="03365F" w:themeColor="text1"/>
          <w:sz w:val="22"/>
          <w:szCs w:val="22"/>
          <w:lang w:val="en-US" w:eastAsia="zh-CN"/>
        </w:rPr>
        <w:t>イタリア、デンマーク、スイス、エジプト、チリなど8カ国は、第二四半期に19件の下方修正を受けた。</w:t>
      </w:r>
    </w:p>
    <w:p w:rsidR="00207633" w:rsidRDefault="00606645" w:rsidP="00606645">
      <w:pPr>
        <w:widowControl/>
        <w:rPr>
          <w:rFonts w:ascii="ＭＳ Ｐゴシック" w:eastAsiaTheme="minorEastAsia" w:hAnsi="ＭＳ Ｐゴシック" w:cs="ＭＳ 明朝"/>
          <w:b/>
          <w:color w:val="03365F" w:themeColor="text1"/>
          <w:sz w:val="26"/>
          <w:szCs w:val="26"/>
          <w:lang w:val="en-US" w:eastAsia="zh-CN"/>
        </w:rPr>
      </w:pPr>
      <w:r w:rsidRPr="00606645">
        <w:rPr>
          <w:rStyle w:val="A76"/>
          <w:rFonts w:ascii="ＭＳ Ｐゴシック" w:eastAsia="ＭＳ Ｐゴシック" w:hAnsi="ＭＳ Ｐゴシック" w:cs="ＭＳ 明朝" w:hint="eastAsia"/>
          <w:b/>
          <w:bCs/>
          <w:color w:val="03365F" w:themeColor="text1"/>
          <w:sz w:val="22"/>
          <w:szCs w:val="22"/>
          <w:lang w:val="en-US" w:eastAsia="zh-CN"/>
        </w:rPr>
        <w:t>49</w:t>
      </w:r>
      <w:r w:rsidR="00C72151">
        <w:rPr>
          <w:rStyle w:val="A76"/>
          <w:rFonts w:ascii="ＭＳ Ｐゴシック" w:eastAsia="ＭＳ Ｐゴシック" w:hAnsi="ＭＳ Ｐゴシック" w:cs="ＭＳ 明朝" w:hint="eastAsia"/>
          <w:b/>
          <w:bCs/>
          <w:color w:val="03365F" w:themeColor="text1"/>
          <w:sz w:val="22"/>
          <w:szCs w:val="22"/>
          <w:lang w:val="en-US" w:eastAsia="ja-JP"/>
        </w:rPr>
        <w:t>件</w:t>
      </w:r>
      <w:r w:rsidRPr="00606645">
        <w:rPr>
          <w:rStyle w:val="A76"/>
          <w:rFonts w:ascii="ＭＳ Ｐゴシック" w:eastAsia="ＭＳ Ｐゴシック" w:hAnsi="ＭＳ Ｐゴシック" w:cs="ＭＳ 明朝" w:hint="eastAsia"/>
          <w:b/>
          <w:bCs/>
          <w:color w:val="03365F" w:themeColor="text1"/>
          <w:sz w:val="22"/>
          <w:szCs w:val="22"/>
          <w:lang w:val="en-US" w:eastAsia="zh-CN"/>
        </w:rPr>
        <w:t>の部門別評価の格下げは、建設、金属、木材などの経済サイクルに敏感な部門の状況が、さまざまな地域で明らかに悪化していることを浮き彫りにしている。</w:t>
      </w:r>
      <w:r w:rsidR="00DA71A1" w:rsidRPr="00621270">
        <w:rPr>
          <w:rFonts w:ascii="ＭＳ Ｐゴシック" w:eastAsia="ＭＳ Ｐゴシック" w:hAnsi="ＭＳ Ｐゴシック"/>
          <w:b/>
          <w:color w:val="03365F" w:themeColor="text1"/>
          <w:sz w:val="26"/>
          <w:szCs w:val="26"/>
          <w:lang w:val="en-US" w:eastAsia="zh-CN"/>
        </w:rPr>
        <w:br/>
      </w:r>
    </w:p>
    <w:p w:rsidR="000665B6" w:rsidRDefault="000665B6" w:rsidP="00606645">
      <w:pPr>
        <w:widowControl/>
        <w:rPr>
          <w:rFonts w:ascii="ＭＳ Ｐゴシック" w:eastAsiaTheme="minorEastAsia" w:hAnsi="ＭＳ Ｐゴシック" w:cs="ＭＳ 明朝"/>
          <w:b/>
          <w:color w:val="03365F" w:themeColor="text1"/>
          <w:sz w:val="26"/>
          <w:szCs w:val="26"/>
          <w:lang w:val="en-US" w:eastAsia="zh-CN"/>
        </w:rPr>
      </w:pPr>
    </w:p>
    <w:p w:rsidR="000665B6" w:rsidRDefault="000665B6" w:rsidP="00621270">
      <w:pPr>
        <w:widowControl/>
        <w:jc w:val="both"/>
        <w:rPr>
          <w:rFonts w:ascii="ＭＳ Ｐゴシック" w:eastAsiaTheme="minorEastAsia" w:hAnsi="ＭＳ Ｐゴシック" w:cs="ＭＳ 明朝"/>
          <w:b/>
          <w:color w:val="03365F" w:themeColor="text1"/>
          <w:sz w:val="26"/>
          <w:szCs w:val="26"/>
          <w:lang w:val="en-US" w:eastAsia="zh-CN"/>
        </w:rPr>
      </w:pPr>
      <w:r w:rsidRPr="000665B6">
        <w:rPr>
          <w:rFonts w:ascii="ＭＳ Ｐゴシック" w:eastAsia="ＭＳ Ｐゴシック" w:hAnsi="ＭＳ Ｐゴシック" w:cs="ＭＳ 明朝" w:hint="eastAsia"/>
          <w:b/>
          <w:color w:val="03365F" w:themeColor="text1"/>
          <w:sz w:val="26"/>
          <w:szCs w:val="26"/>
          <w:lang w:val="en-US" w:eastAsia="zh-CN"/>
        </w:rPr>
        <w:t>欧州に冬と不況が迫る</w:t>
      </w:r>
    </w:p>
    <w:p w:rsidR="000665B6" w:rsidRPr="000665B6" w:rsidRDefault="000665B6" w:rsidP="00621270">
      <w:pPr>
        <w:widowControl/>
        <w:jc w:val="both"/>
        <w:rPr>
          <w:rFonts w:ascii="ＭＳ Ｐゴシック" w:eastAsiaTheme="minorEastAsia" w:hAnsi="ＭＳ Ｐゴシック" w:cs="ＭＳ 明朝"/>
          <w:b/>
          <w:color w:val="03365F" w:themeColor="text1"/>
          <w:sz w:val="26"/>
          <w:szCs w:val="26"/>
          <w:lang w:val="en-US" w:eastAsia="zh-CN"/>
        </w:rPr>
      </w:pPr>
    </w:p>
    <w:p w:rsidR="00606645" w:rsidRPr="00606645" w:rsidRDefault="00606645" w:rsidP="00606645">
      <w:pPr>
        <w:widowControl/>
        <w:jc w:val="both"/>
        <w:rPr>
          <w:rFonts w:ascii="ＭＳ Ｐゴシック" w:eastAsia="ＭＳ Ｐゴシック" w:hAnsi="ＭＳ Ｐゴシック"/>
          <w:color w:val="03365F" w:themeColor="text1"/>
          <w:sz w:val="22"/>
          <w:szCs w:val="22"/>
          <w:lang w:val="en-US" w:eastAsia="zh-CN"/>
        </w:rPr>
      </w:pPr>
      <w:r w:rsidRPr="00606645">
        <w:rPr>
          <w:rFonts w:ascii="ＭＳ Ｐゴシック" w:eastAsia="ＭＳ Ｐゴシック" w:hAnsi="ＭＳ Ｐゴシック" w:hint="eastAsia"/>
          <w:color w:val="03365F" w:themeColor="text1"/>
          <w:sz w:val="22"/>
          <w:szCs w:val="22"/>
          <w:lang w:val="en-US" w:eastAsia="zh-CN"/>
        </w:rPr>
        <w:t>我々のこれまでの</w:t>
      </w:r>
      <w:r>
        <w:rPr>
          <w:rFonts w:ascii="ＭＳ Ｐゴシック" w:eastAsia="ＭＳ Ｐゴシック" w:hAnsi="ＭＳ Ｐゴシック" w:hint="eastAsia"/>
          <w:color w:val="03365F" w:themeColor="text1"/>
          <w:sz w:val="22"/>
          <w:szCs w:val="22"/>
          <w:lang w:val="en-US" w:eastAsia="ja-JP"/>
        </w:rPr>
        <w:t>レポート</w:t>
      </w:r>
      <w:r>
        <w:rPr>
          <w:rFonts w:ascii="ＭＳ Ｐゴシック" w:eastAsia="ＭＳ Ｐゴシック" w:hAnsi="ＭＳ Ｐゴシック" w:hint="eastAsia"/>
          <w:color w:val="03365F" w:themeColor="text1"/>
          <w:sz w:val="22"/>
          <w:szCs w:val="22"/>
          <w:lang w:val="en-US" w:eastAsia="zh-CN"/>
        </w:rPr>
        <w:t>で言及されたリスクのほとんどは具体化</w:t>
      </w:r>
      <w:r>
        <w:rPr>
          <w:rFonts w:ascii="ＭＳ Ｐゴシック" w:eastAsia="ＭＳ Ｐゴシック" w:hAnsi="ＭＳ Ｐゴシック" w:hint="eastAsia"/>
          <w:color w:val="03365F" w:themeColor="text1"/>
          <w:sz w:val="22"/>
          <w:szCs w:val="22"/>
          <w:lang w:val="en-US" w:eastAsia="ja-JP"/>
        </w:rPr>
        <w:t>している：</w:t>
      </w:r>
      <w:r w:rsidRPr="00606645">
        <w:rPr>
          <w:rFonts w:ascii="ＭＳ Ｐゴシック" w:eastAsia="ＭＳ Ｐゴシック" w:hAnsi="ＭＳ Ｐゴシック" w:hint="eastAsia"/>
          <w:color w:val="03365F" w:themeColor="text1"/>
          <w:sz w:val="22"/>
          <w:szCs w:val="22"/>
          <w:lang w:val="en-US" w:eastAsia="zh-CN"/>
        </w:rPr>
        <w:t>欧州のエネルギー危機、持続的なインフレ、そして積極的な金融引き締めである。このためコファスは2023年の世界成長率予測を大幅に下方修正し、2001年、2008年、2009年、2020年のように2%を下回るとした。</w:t>
      </w:r>
    </w:p>
    <w:p w:rsidR="00621270" w:rsidRPr="00657BED" w:rsidRDefault="00606645" w:rsidP="00606645">
      <w:pPr>
        <w:widowControl/>
        <w:jc w:val="both"/>
        <w:rPr>
          <w:rFonts w:ascii="ＭＳ Ｐゴシック" w:eastAsiaTheme="minorEastAsia" w:hAnsi="ＭＳ Ｐゴシック"/>
          <w:color w:val="03365F" w:themeColor="text1"/>
          <w:sz w:val="22"/>
          <w:szCs w:val="22"/>
          <w:lang w:val="en-US" w:eastAsia="zh-CN"/>
        </w:rPr>
      </w:pPr>
      <w:r w:rsidRPr="00606645">
        <w:rPr>
          <w:rFonts w:ascii="ＭＳ Ｐゴシック" w:eastAsia="ＭＳ Ｐゴシック" w:hAnsi="ＭＳ Ｐゴシック" w:hint="eastAsia"/>
          <w:color w:val="03365F" w:themeColor="text1"/>
          <w:sz w:val="22"/>
          <w:szCs w:val="22"/>
          <w:lang w:val="en-US" w:eastAsia="zh-CN"/>
        </w:rPr>
        <w:t xml:space="preserve">世界のすべての地域で成長率の予測が下方修正されている中で、欧州はこの冬、すべての主要国で避けられないと思われる景気後退で最も見通しが暗くなっている。実際、エネルギー危機は深刻化しており、旧大陸は 「強制的な」 </w:t>
      </w:r>
      <w:r>
        <w:rPr>
          <w:rFonts w:ascii="ＭＳ Ｐゴシック" w:eastAsia="ＭＳ Ｐゴシック" w:hAnsi="ＭＳ Ｐゴシック" w:hint="eastAsia"/>
          <w:color w:val="03365F" w:themeColor="text1"/>
          <w:sz w:val="22"/>
          <w:szCs w:val="22"/>
          <w:lang w:val="en-US" w:eastAsia="ja-JP"/>
        </w:rPr>
        <w:t>節制</w:t>
      </w:r>
      <w:r>
        <w:rPr>
          <w:rFonts w:ascii="ＭＳ Ｐゴシック" w:eastAsia="ＭＳ Ｐゴシック" w:hAnsi="ＭＳ Ｐゴシック" w:hint="eastAsia"/>
          <w:color w:val="03365F" w:themeColor="text1"/>
          <w:sz w:val="22"/>
          <w:szCs w:val="22"/>
          <w:lang w:val="en-US" w:eastAsia="zh-CN"/>
        </w:rPr>
        <w:t>を</w:t>
      </w:r>
      <w:r>
        <w:rPr>
          <w:rFonts w:ascii="ＭＳ Ｐゴシック" w:eastAsia="ＭＳ Ｐゴシック" w:hAnsi="ＭＳ Ｐゴシック" w:hint="eastAsia"/>
          <w:color w:val="03365F" w:themeColor="text1"/>
          <w:sz w:val="22"/>
          <w:szCs w:val="22"/>
          <w:lang w:val="en-US" w:eastAsia="ja-JP"/>
        </w:rPr>
        <w:t>進めている。</w:t>
      </w:r>
      <w:r w:rsidRPr="00606645">
        <w:rPr>
          <w:rFonts w:ascii="ＭＳ Ｐゴシック" w:eastAsia="ＭＳ Ｐゴシック" w:hAnsi="ＭＳ Ｐゴシック" w:hint="eastAsia"/>
          <w:color w:val="03365F" w:themeColor="text1"/>
          <w:sz w:val="22"/>
          <w:szCs w:val="22"/>
          <w:lang w:val="en-US" w:eastAsia="zh-CN"/>
        </w:rPr>
        <w:t>「自主的な」 削減 (エネルギーコストのために採算が取れなくなった活動の停止) であれ、各国政府が定める配給制であれ、エネルギー消費の減少は必然的に生産の減少とGDPの減少につながる。減少幅は冬の厳しさに大きく左右され、欧州を代表する工業大国ドイツが先頭に立つ。</w:t>
      </w:r>
    </w:p>
    <w:p w:rsidR="00344747" w:rsidRPr="00621270" w:rsidRDefault="00344747" w:rsidP="00344747">
      <w:pPr>
        <w:widowControl/>
        <w:jc w:val="both"/>
        <w:rPr>
          <w:rFonts w:ascii="ＭＳ Ｐゴシック" w:eastAsia="ＭＳ Ｐゴシック" w:hAnsi="ＭＳ Ｐゴシック"/>
          <w:color w:val="03365F" w:themeColor="text1"/>
          <w:sz w:val="22"/>
          <w:szCs w:val="22"/>
          <w:lang w:val="en-US" w:eastAsia="zh-CN"/>
        </w:rPr>
      </w:pPr>
    </w:p>
    <w:p w:rsidR="00701E9C" w:rsidRDefault="00E97245" w:rsidP="00344747">
      <w:pPr>
        <w:widowControl/>
        <w:jc w:val="both"/>
        <w:rPr>
          <w:rFonts w:ascii="ＭＳ Ｐゴシック" w:eastAsiaTheme="minorEastAsia" w:hAnsi="ＭＳ Ｐゴシック"/>
          <w:color w:val="03365F" w:themeColor="text1"/>
          <w:sz w:val="22"/>
          <w:szCs w:val="22"/>
          <w:lang w:val="en-US" w:eastAsia="zh-CN"/>
        </w:rPr>
      </w:pPr>
      <w:r w:rsidRPr="00E97245">
        <w:rPr>
          <w:rFonts w:ascii="ＭＳ Ｐゴシック" w:eastAsia="ＭＳ Ｐゴシック" w:hAnsi="ＭＳ Ｐゴシック" w:hint="eastAsia"/>
          <w:color w:val="03365F" w:themeColor="text1"/>
          <w:sz w:val="22"/>
          <w:szCs w:val="22"/>
          <w:lang w:val="en-US" w:eastAsia="zh-CN"/>
        </w:rPr>
        <w:t>その結果、今四半期のカントリーリスク評価の大半は、再び欧州経済に関係している。コファスはさらに6件の格下げを進めており、特にリスクが非常に低いとされていたデンマーク、スイス、ルクセンブルクの3カ国での格下げが目立つ。唯一、ガス生産国のノルウェーだけが最良のリスク評価を享受できる立場にある。</w:t>
      </w:r>
    </w:p>
    <w:p w:rsidR="00E97245" w:rsidRPr="00E97245" w:rsidRDefault="00E97245" w:rsidP="00344747">
      <w:pPr>
        <w:widowControl/>
        <w:jc w:val="both"/>
        <w:rPr>
          <w:rFonts w:ascii="ＭＳ Ｐゴシック" w:eastAsiaTheme="minorEastAsia" w:hAnsi="ＭＳ Ｐゴシック"/>
          <w:color w:val="03365F" w:themeColor="text1"/>
          <w:sz w:val="22"/>
          <w:szCs w:val="22"/>
          <w:lang w:val="en-US" w:eastAsia="zh-CN"/>
        </w:rPr>
      </w:pPr>
    </w:p>
    <w:p w:rsidR="00121E63" w:rsidRPr="000665B6" w:rsidRDefault="00606645" w:rsidP="00344747">
      <w:pPr>
        <w:pStyle w:val="Pa15"/>
        <w:spacing w:before="20" w:line="260" w:lineRule="atLeast"/>
        <w:jc w:val="both"/>
        <w:rPr>
          <w:rStyle w:val="A76"/>
          <w:rFonts w:ascii="ＭＳ Ｐゴシック" w:eastAsiaTheme="minorEastAsia" w:hAnsi="ＭＳ Ｐゴシック" w:cs="Cambria"/>
          <w:color w:val="03365F" w:themeColor="text1"/>
          <w:sz w:val="22"/>
          <w:szCs w:val="22"/>
          <w:lang w:val="en-US"/>
        </w:rPr>
      </w:pPr>
      <w:r w:rsidRPr="000665B6">
        <w:rPr>
          <w:rStyle w:val="A76"/>
          <w:rFonts w:ascii="ＭＳ Ｐゴシック" w:eastAsia="ＭＳ Ｐゴシック" w:hAnsi="ＭＳ Ｐゴシック" w:cs="Cambria" w:hint="eastAsia"/>
          <w:color w:val="03365F" w:themeColor="text1"/>
          <w:sz w:val="22"/>
          <w:szCs w:val="22"/>
          <w:lang w:val="en-US"/>
        </w:rPr>
        <w:t>世界的なエネルギー価格の持続的な高騰の見通しに直面し、49</w:t>
      </w:r>
      <w:r w:rsidR="00107E25">
        <w:rPr>
          <w:rStyle w:val="A76"/>
          <w:rFonts w:ascii="ＭＳ Ｐゴシック" w:eastAsia="ＭＳ Ｐゴシック" w:hAnsi="ＭＳ Ｐゴシック" w:cs="Cambria" w:hint="eastAsia"/>
          <w:color w:val="03365F" w:themeColor="text1"/>
          <w:sz w:val="22"/>
          <w:szCs w:val="22"/>
          <w:lang w:val="en-US" w:eastAsia="ja-JP"/>
        </w:rPr>
        <w:t>件</w:t>
      </w:r>
      <w:bookmarkStart w:id="0" w:name="_GoBack"/>
      <w:bookmarkEnd w:id="0"/>
      <w:r w:rsidRPr="000665B6">
        <w:rPr>
          <w:rStyle w:val="A76"/>
          <w:rFonts w:ascii="ＭＳ Ｐゴシック" w:eastAsia="ＭＳ Ｐゴシック" w:hAnsi="ＭＳ Ｐゴシック" w:cs="Cambria" w:hint="eastAsia"/>
          <w:color w:val="03365F" w:themeColor="text1"/>
          <w:sz w:val="22"/>
          <w:szCs w:val="22"/>
          <w:lang w:val="en-US"/>
        </w:rPr>
        <w:t>の部門別評価の格下げのほぼ半分は、化学、紙、金</w:t>
      </w:r>
      <w:r w:rsidR="000665B6">
        <w:rPr>
          <w:rStyle w:val="A76"/>
          <w:rFonts w:ascii="ＭＳ Ｐゴシック" w:eastAsia="ＭＳ Ｐゴシック" w:hAnsi="ＭＳ Ｐゴシック" w:cs="Cambria" w:hint="eastAsia"/>
          <w:color w:val="03365F" w:themeColor="text1"/>
          <w:sz w:val="22"/>
          <w:szCs w:val="22"/>
          <w:lang w:val="en-US"/>
        </w:rPr>
        <w:t>属などのエネルギー集約型産業に関す</w:t>
      </w:r>
      <w:r w:rsidR="000665B6">
        <w:rPr>
          <w:rStyle w:val="A76"/>
          <w:rFonts w:ascii="ＭＳ Ｐゴシック" w:eastAsia="ＭＳ Ｐゴシック" w:hAnsi="ＭＳ Ｐゴシック" w:cs="Cambria" w:hint="eastAsia"/>
          <w:color w:val="03365F" w:themeColor="text1"/>
          <w:sz w:val="22"/>
          <w:szCs w:val="22"/>
          <w:lang w:val="en-US" w:eastAsia="ja-JP"/>
        </w:rPr>
        <w:t>るもの</w:t>
      </w:r>
      <w:r w:rsidRPr="000665B6">
        <w:rPr>
          <w:rStyle w:val="A76"/>
          <w:rFonts w:ascii="ＭＳ Ｐゴシック" w:eastAsia="ＭＳ Ｐゴシック" w:hAnsi="ＭＳ Ｐゴシック" w:cs="Cambria" w:hint="eastAsia"/>
          <w:color w:val="03365F" w:themeColor="text1"/>
          <w:sz w:val="22"/>
          <w:szCs w:val="22"/>
          <w:lang w:val="en-US"/>
        </w:rPr>
        <w:t>となっている。しかし、これらの格下げのほとんどがヨーロッパで行われた前四半期とは異なり、今回はアジアのほとんどの国、例えば南アフリカでもこれらのセクターの格下げを行った。</w:t>
      </w:r>
    </w:p>
    <w:p w:rsidR="00606645" w:rsidRDefault="00606645" w:rsidP="00606645">
      <w:pPr>
        <w:pStyle w:val="Default"/>
        <w:rPr>
          <w:rFonts w:eastAsiaTheme="minorEastAsia"/>
          <w:lang w:val="en-US" w:eastAsia="zh-CN"/>
        </w:rPr>
      </w:pPr>
    </w:p>
    <w:p w:rsidR="000665B6" w:rsidRPr="00606645" w:rsidRDefault="000665B6" w:rsidP="00606645">
      <w:pPr>
        <w:pStyle w:val="Default"/>
        <w:rPr>
          <w:rFonts w:eastAsiaTheme="minorEastAsia"/>
          <w:lang w:val="en-US" w:eastAsia="zh-CN"/>
        </w:rPr>
      </w:pPr>
    </w:p>
    <w:p w:rsidR="00121E63" w:rsidRDefault="000665B6" w:rsidP="00121E63">
      <w:pPr>
        <w:pStyle w:val="Default"/>
        <w:rPr>
          <w:rFonts w:ascii="ＭＳ Ｐゴシック" w:eastAsia="ＭＳ Ｐゴシック" w:hAnsi="ＭＳ Ｐゴシック" w:cstheme="majorBidi"/>
          <w:b/>
          <w:color w:val="03365F" w:themeColor="text1"/>
          <w:sz w:val="26"/>
          <w:szCs w:val="26"/>
          <w:lang w:val="en-US" w:eastAsia="ja-JP"/>
        </w:rPr>
      </w:pPr>
      <w:r w:rsidRPr="000665B6">
        <w:rPr>
          <w:rFonts w:ascii="ＭＳ Ｐゴシック" w:eastAsia="ＭＳ Ｐゴシック" w:hAnsi="ＭＳ Ｐゴシック" w:cstheme="majorBidi" w:hint="eastAsia"/>
          <w:b/>
          <w:color w:val="03365F" w:themeColor="text1"/>
          <w:sz w:val="26"/>
          <w:szCs w:val="26"/>
          <w:lang w:val="en-US" w:eastAsia="ja-JP"/>
        </w:rPr>
        <w:t>各国中央銀行、根強いインフレ対策を強化</w:t>
      </w:r>
    </w:p>
    <w:p w:rsidR="000665B6" w:rsidRPr="00121E63" w:rsidRDefault="000665B6" w:rsidP="00121E63">
      <w:pPr>
        <w:pStyle w:val="Default"/>
        <w:rPr>
          <w:rFonts w:eastAsiaTheme="minorEastAsia"/>
          <w:lang w:val="en-US" w:eastAsia="zh-CN"/>
        </w:rPr>
      </w:pPr>
    </w:p>
    <w:p w:rsidR="000665B6" w:rsidRPr="000665B6" w:rsidRDefault="000665B6" w:rsidP="000665B6">
      <w:pPr>
        <w:widowControl/>
        <w:jc w:val="both"/>
        <w:rPr>
          <w:rFonts w:ascii="ＭＳ Ｐゴシック" w:eastAsia="ＭＳ Ｐゴシック" w:hAnsi="ＭＳ Ｐゴシック"/>
          <w:color w:val="03365F" w:themeColor="text1"/>
          <w:sz w:val="22"/>
          <w:szCs w:val="22"/>
          <w:lang w:val="en-US" w:eastAsia="zh-CN"/>
        </w:rPr>
      </w:pPr>
      <w:r w:rsidRPr="000665B6">
        <w:rPr>
          <w:rFonts w:ascii="ＭＳ Ｐゴシック" w:eastAsia="ＭＳ Ｐゴシック" w:hAnsi="ＭＳ Ｐゴシック" w:hint="eastAsia"/>
          <w:color w:val="03365F" w:themeColor="text1"/>
          <w:sz w:val="22"/>
          <w:szCs w:val="22"/>
          <w:lang w:val="en-US" w:eastAsia="zh-CN"/>
        </w:rPr>
        <w:t>ここ数カ月、先進国や新興国では、持続的に高く、拡大するインフレが現実化していることが確認されている。</w:t>
      </w:r>
    </w:p>
    <w:p w:rsidR="003477AB" w:rsidRPr="00621270" w:rsidRDefault="000665B6" w:rsidP="000665B6">
      <w:pPr>
        <w:widowControl/>
        <w:jc w:val="both"/>
        <w:rPr>
          <w:rFonts w:ascii="ＭＳ Ｐゴシック" w:eastAsia="ＭＳ Ｐゴシック" w:hAnsi="ＭＳ Ｐゴシック"/>
          <w:color w:val="03365F" w:themeColor="text1"/>
          <w:sz w:val="22"/>
          <w:szCs w:val="22"/>
          <w:lang w:val="en-US" w:eastAsia="zh-CN"/>
        </w:rPr>
      </w:pPr>
      <w:r w:rsidRPr="000665B6">
        <w:rPr>
          <w:rFonts w:ascii="ＭＳ Ｐゴシック" w:eastAsia="ＭＳ Ｐゴシック" w:hAnsi="ＭＳ Ｐゴシック" w:hint="eastAsia"/>
          <w:color w:val="03365F" w:themeColor="text1"/>
          <w:sz w:val="22"/>
          <w:szCs w:val="22"/>
          <w:lang w:val="en-US" w:eastAsia="zh-CN"/>
        </w:rPr>
        <w:t>このような環境下で、主要中央銀行は断固として攻撃的な姿勢を崩しておらず、ほとんどの中央銀行は過去10年間で見られなかった主要金利水準に戻っている。例えば、FRBはこの夏、</w:t>
      </w:r>
      <w:r w:rsidRPr="00E77930">
        <w:rPr>
          <w:rFonts w:ascii="ＭＳ Ｐゴシック" w:eastAsia="ＭＳ Ｐゴシック" w:hAnsi="ＭＳ Ｐゴシック" w:hint="eastAsia"/>
          <w:color w:val="002060"/>
          <w:sz w:val="22"/>
          <w:szCs w:val="22"/>
          <w:lang w:val="en-US" w:eastAsia="zh-CN"/>
        </w:rPr>
        <w:t>3回連続で</w:t>
      </w:r>
      <w:r w:rsidRPr="000665B6">
        <w:rPr>
          <w:rFonts w:ascii="ＭＳ Ｐゴシック" w:eastAsia="ＭＳ Ｐゴシック" w:hAnsi="ＭＳ Ｐゴシック" w:hint="eastAsia"/>
          <w:color w:val="03365F" w:themeColor="text1"/>
          <w:sz w:val="22"/>
          <w:szCs w:val="22"/>
          <w:lang w:val="en-US" w:eastAsia="zh-CN"/>
        </w:rPr>
        <w:t>政策金利を75ベーシスポイント (</w:t>
      </w:r>
      <w:proofErr w:type="spellStart"/>
      <w:r w:rsidRPr="000665B6">
        <w:rPr>
          <w:rFonts w:ascii="ＭＳ Ｐゴシック" w:eastAsia="ＭＳ Ｐゴシック" w:hAnsi="ＭＳ Ｐゴシック" w:hint="eastAsia"/>
          <w:color w:val="03365F" w:themeColor="text1"/>
          <w:sz w:val="22"/>
          <w:szCs w:val="22"/>
          <w:lang w:val="en-US" w:eastAsia="zh-CN"/>
        </w:rPr>
        <w:t>bp</w:t>
      </w:r>
      <w:proofErr w:type="spellEnd"/>
      <w:r w:rsidRPr="000665B6">
        <w:rPr>
          <w:rFonts w:ascii="ＭＳ Ｐゴシック" w:eastAsia="ＭＳ Ｐゴシック" w:hAnsi="ＭＳ Ｐゴシック" w:hint="eastAsia"/>
          <w:color w:val="03365F" w:themeColor="text1"/>
          <w:sz w:val="22"/>
          <w:szCs w:val="22"/>
          <w:lang w:val="en-US" w:eastAsia="zh-CN"/>
        </w:rPr>
        <w:t>) 引き上げた。この積極性は、米ドルに対する自国通貨の下落を止めるために、他の国々、</w:t>
      </w:r>
      <w:r w:rsidRPr="000665B6">
        <w:rPr>
          <w:rFonts w:ascii="ＭＳ Ｐゴシック" w:eastAsia="ＭＳ Ｐゴシック" w:hAnsi="ＭＳ Ｐゴシック" w:hint="eastAsia"/>
          <w:color w:val="03365F" w:themeColor="text1"/>
          <w:sz w:val="22"/>
          <w:szCs w:val="22"/>
          <w:lang w:val="en-US" w:eastAsia="zh-CN"/>
        </w:rPr>
        <w:lastRenderedPageBreak/>
        <w:t>特に新興国での金融引き締めの増加につながっている。このような金融・金融の引き締めが現在のペースで続けば、明らかに世界の成長と金融の安定を脅かすことになる。</w:t>
      </w:r>
    </w:p>
    <w:p w:rsidR="00344747" w:rsidRPr="00621270" w:rsidRDefault="00344747" w:rsidP="0038414D">
      <w:pPr>
        <w:widowControl/>
        <w:jc w:val="both"/>
        <w:rPr>
          <w:rFonts w:ascii="ＭＳ Ｐゴシック" w:eastAsia="ＭＳ Ｐゴシック" w:hAnsi="ＭＳ Ｐゴシック"/>
          <w:color w:val="03365F" w:themeColor="text1"/>
          <w:sz w:val="22"/>
          <w:szCs w:val="22"/>
          <w:lang w:val="en-US" w:eastAsia="zh-CN"/>
        </w:rPr>
      </w:pPr>
    </w:p>
    <w:p w:rsidR="00344747" w:rsidRDefault="000665B6" w:rsidP="0038414D">
      <w:pPr>
        <w:widowControl/>
        <w:jc w:val="both"/>
        <w:rPr>
          <w:rFonts w:ascii="ＭＳ Ｐゴシック" w:eastAsiaTheme="minorEastAsia" w:hAnsi="ＭＳ Ｐゴシック"/>
          <w:color w:val="03365F" w:themeColor="text1"/>
          <w:sz w:val="22"/>
          <w:szCs w:val="22"/>
          <w:lang w:val="en-US" w:eastAsia="zh-CN"/>
        </w:rPr>
      </w:pPr>
      <w:r w:rsidRPr="000665B6">
        <w:rPr>
          <w:rFonts w:ascii="ＭＳ Ｐゴシック" w:eastAsia="ＭＳ Ｐゴシック" w:hAnsi="ＭＳ Ｐゴシック" w:hint="eastAsia"/>
          <w:color w:val="03365F" w:themeColor="text1"/>
          <w:sz w:val="22"/>
          <w:szCs w:val="22"/>
          <w:lang w:val="en-US" w:eastAsia="zh-CN"/>
        </w:rPr>
        <w:t>ロシア、トルコ、中国の3</w:t>
      </w:r>
      <w:r w:rsidR="006D0E36">
        <w:rPr>
          <w:rFonts w:ascii="ＭＳ Ｐゴシック" w:eastAsia="ＭＳ Ｐゴシック" w:hAnsi="ＭＳ Ｐゴシック" w:hint="eastAsia"/>
          <w:color w:val="03365F" w:themeColor="text1"/>
          <w:sz w:val="22"/>
          <w:szCs w:val="22"/>
          <w:lang w:val="en-US" w:eastAsia="zh-CN"/>
        </w:rPr>
        <w:t>つの新興中央銀行は、引き続き</w:t>
      </w:r>
      <w:r w:rsidR="006D0E36">
        <w:rPr>
          <w:rFonts w:ascii="ＭＳ Ｐゴシック" w:eastAsia="ＭＳ Ｐゴシック" w:hAnsi="ＭＳ Ｐゴシック" w:hint="eastAsia"/>
          <w:color w:val="03365F" w:themeColor="text1"/>
          <w:sz w:val="22"/>
          <w:szCs w:val="22"/>
          <w:lang w:val="en-US" w:eastAsia="ja-JP"/>
        </w:rPr>
        <w:t>対流型の</w:t>
      </w:r>
      <w:r w:rsidRPr="000665B6">
        <w:rPr>
          <w:rFonts w:ascii="ＭＳ Ｐゴシック" w:eastAsia="ＭＳ Ｐゴシック" w:hAnsi="ＭＳ Ｐゴシック" w:hint="eastAsia"/>
          <w:color w:val="03365F" w:themeColor="text1"/>
          <w:sz w:val="22"/>
          <w:szCs w:val="22"/>
          <w:lang w:val="en-US" w:eastAsia="zh-CN"/>
        </w:rPr>
        <w:t>金融政策を追求している。中国の金融当局は、景気の急激な減速が確認されたことを受けて、活動を支援するために一部の基準金利を引き下げた。ゼロコロナ戦略、今夏の深刻な干ばつ、不動産部門の危機の影響を</w:t>
      </w:r>
      <w:r>
        <w:rPr>
          <w:rFonts w:ascii="ＭＳ Ｐゴシック" w:eastAsia="ＭＳ Ｐゴシック" w:hAnsi="ＭＳ Ｐゴシック" w:hint="eastAsia"/>
          <w:color w:val="03365F" w:themeColor="text1"/>
          <w:sz w:val="22"/>
          <w:szCs w:val="22"/>
          <w:lang w:val="en-US" w:eastAsia="ja-JP"/>
        </w:rPr>
        <w:t>継続して</w:t>
      </w:r>
      <w:r>
        <w:rPr>
          <w:rFonts w:ascii="ＭＳ Ｐゴシック" w:eastAsia="ＭＳ Ｐゴシック" w:hAnsi="ＭＳ Ｐゴシック" w:hint="eastAsia"/>
          <w:color w:val="03365F" w:themeColor="text1"/>
          <w:sz w:val="22"/>
          <w:szCs w:val="22"/>
          <w:lang w:val="en-US" w:eastAsia="zh-CN"/>
        </w:rPr>
        <w:t>受け</w:t>
      </w:r>
      <w:r>
        <w:rPr>
          <w:rFonts w:ascii="ＭＳ Ｐゴシック" w:eastAsia="ＭＳ Ｐゴシック" w:hAnsi="ＭＳ Ｐゴシック" w:hint="eastAsia"/>
          <w:color w:val="03365F" w:themeColor="text1"/>
          <w:sz w:val="22"/>
          <w:szCs w:val="22"/>
          <w:lang w:val="en-US" w:eastAsia="ja-JP"/>
        </w:rPr>
        <w:t>て</w:t>
      </w:r>
      <w:r w:rsidRPr="000665B6">
        <w:rPr>
          <w:rFonts w:ascii="ＭＳ Ｐゴシック" w:eastAsia="ＭＳ Ｐゴシック" w:hAnsi="ＭＳ Ｐゴシック" w:hint="eastAsia"/>
          <w:color w:val="03365F" w:themeColor="text1"/>
          <w:sz w:val="22"/>
          <w:szCs w:val="22"/>
          <w:lang w:val="en-US" w:eastAsia="zh-CN"/>
        </w:rPr>
        <w:t>いる。特に、GDPの30%を占めると推定される不動産セクターの苦境は、中国の成長が2022年 (3.2%) と2023年 (4.0%) の過去数十年の水準を大幅に下回り、全体的に急減速する一因となるだろう。</w:t>
      </w:r>
    </w:p>
    <w:p w:rsidR="000665B6" w:rsidRPr="000665B6" w:rsidRDefault="000665B6" w:rsidP="0038414D">
      <w:pPr>
        <w:widowControl/>
        <w:jc w:val="both"/>
        <w:rPr>
          <w:rFonts w:ascii="ＭＳ Ｐゴシック" w:eastAsiaTheme="minorEastAsia" w:hAnsi="ＭＳ Ｐゴシック"/>
          <w:color w:val="03365F" w:themeColor="text1"/>
          <w:sz w:val="22"/>
          <w:szCs w:val="22"/>
          <w:lang w:val="en-US" w:eastAsia="zh-CN"/>
        </w:rPr>
      </w:pPr>
    </w:p>
    <w:p w:rsidR="0060371B" w:rsidRDefault="000665B6" w:rsidP="0038414D">
      <w:pPr>
        <w:widowControl/>
        <w:jc w:val="both"/>
        <w:rPr>
          <w:rFonts w:ascii="ＭＳ Ｐゴシック" w:eastAsiaTheme="minorEastAsia" w:hAnsi="ＭＳ Ｐゴシック"/>
          <w:color w:val="03365F" w:themeColor="text1"/>
          <w:sz w:val="22"/>
          <w:szCs w:val="22"/>
          <w:lang w:val="en-US" w:eastAsia="zh-CN"/>
        </w:rPr>
      </w:pPr>
      <w:r w:rsidRPr="000665B6">
        <w:rPr>
          <w:rFonts w:ascii="ＭＳ Ｐゴシック" w:eastAsia="ＭＳ Ｐゴシック" w:hAnsi="ＭＳ Ｐゴシック" w:hint="eastAsia"/>
          <w:color w:val="03365F" w:themeColor="text1"/>
          <w:sz w:val="22"/>
          <w:szCs w:val="22"/>
          <w:lang w:val="en-US" w:eastAsia="zh-CN"/>
        </w:rPr>
        <w:t>広範な金融引き締めにより、世界の建設部門の見通しは明らかに暗くなっている。工業用金属と木材の価格はここ数カ月で着実に下落しており、年初からそれぞれ20%と60%下落したため、コファスはいくつかの地域でこれらのセクターを格下げした。</w:t>
      </w:r>
    </w:p>
    <w:p w:rsidR="000665B6" w:rsidRPr="000665B6" w:rsidRDefault="000665B6" w:rsidP="0038414D">
      <w:pPr>
        <w:widowControl/>
        <w:jc w:val="both"/>
        <w:rPr>
          <w:rFonts w:ascii="ＭＳ Ｐゴシック" w:eastAsiaTheme="minorEastAsia" w:hAnsi="ＭＳ Ｐゴシック"/>
          <w:color w:val="03365F" w:themeColor="text1"/>
          <w:sz w:val="22"/>
          <w:szCs w:val="22"/>
          <w:lang w:val="en-US" w:eastAsia="zh-CN"/>
        </w:rPr>
      </w:pPr>
    </w:p>
    <w:p w:rsidR="006D0E36" w:rsidRDefault="006D0E36" w:rsidP="006D0E36">
      <w:pPr>
        <w:pStyle w:val="Pa15"/>
        <w:spacing w:before="20" w:line="260" w:lineRule="atLeast"/>
        <w:jc w:val="both"/>
        <w:rPr>
          <w:rFonts w:ascii="ＭＳ Ｐゴシック" w:eastAsiaTheme="minorEastAsia" w:hAnsi="ＭＳ Ｐゴシック" w:cstheme="majorBidi"/>
          <w:b/>
          <w:color w:val="03365F" w:themeColor="text1"/>
          <w:sz w:val="26"/>
          <w:szCs w:val="26"/>
          <w:lang w:val="en-US"/>
        </w:rPr>
      </w:pPr>
    </w:p>
    <w:p w:rsidR="0060371B" w:rsidRPr="006D0E36" w:rsidRDefault="003960BB" w:rsidP="006D0E36">
      <w:pPr>
        <w:pStyle w:val="Pa15"/>
        <w:spacing w:before="20" w:line="260" w:lineRule="atLeast"/>
        <w:jc w:val="both"/>
        <w:rPr>
          <w:rFonts w:ascii="ＭＳ Ｐゴシック" w:eastAsiaTheme="minorEastAsia" w:hAnsi="ＭＳ Ｐゴシック" w:cstheme="majorBidi"/>
          <w:b/>
          <w:color w:val="03365F" w:themeColor="text1"/>
          <w:sz w:val="26"/>
          <w:szCs w:val="26"/>
          <w:lang w:val="en-US"/>
        </w:rPr>
      </w:pPr>
      <w:r w:rsidRPr="003960BB">
        <w:rPr>
          <w:rFonts w:ascii="ＭＳ Ｐゴシック" w:eastAsia="ＭＳ Ｐゴシック" w:hAnsi="ＭＳ Ｐゴシック" w:cstheme="majorBidi" w:hint="eastAsia"/>
          <w:b/>
          <w:color w:val="03365F" w:themeColor="text1"/>
          <w:sz w:val="26"/>
          <w:szCs w:val="26"/>
          <w:lang w:val="en-US"/>
        </w:rPr>
        <w:t>財政</w:t>
      </w:r>
      <w:r>
        <w:rPr>
          <w:rFonts w:ascii="ＭＳ Ｐゴシック" w:eastAsia="ＭＳ Ｐゴシック" w:hAnsi="ＭＳ Ｐゴシック" w:cstheme="majorBidi" w:hint="eastAsia"/>
          <w:b/>
          <w:color w:val="03365F" w:themeColor="text1"/>
          <w:sz w:val="26"/>
          <w:szCs w:val="26"/>
          <w:lang w:val="en-US"/>
        </w:rPr>
        <w:t>政策と金融政策の目的の</w:t>
      </w:r>
      <w:r w:rsidR="0060371B" w:rsidRPr="0060371B">
        <w:rPr>
          <w:rFonts w:ascii="ＭＳ Ｐゴシック" w:eastAsia="ＭＳ Ｐゴシック" w:hAnsi="ＭＳ Ｐゴシック" w:cstheme="majorBidi" w:hint="eastAsia"/>
          <w:b/>
          <w:color w:val="03365F" w:themeColor="text1"/>
          <w:sz w:val="26"/>
          <w:szCs w:val="26"/>
          <w:lang w:val="en-US"/>
        </w:rPr>
        <w:t>相反</w:t>
      </w:r>
    </w:p>
    <w:p w:rsidR="00344747" w:rsidRDefault="00344747" w:rsidP="0038414D">
      <w:pPr>
        <w:widowControl/>
        <w:jc w:val="both"/>
        <w:rPr>
          <w:rFonts w:ascii="ＭＳ Ｐゴシック" w:eastAsia="ＭＳ Ｐゴシック" w:hAnsi="ＭＳ Ｐゴシック" w:cs="Montserrat"/>
          <w:b/>
          <w:color w:val="03365F" w:themeColor="text1"/>
          <w:sz w:val="22"/>
          <w:szCs w:val="22"/>
          <w:lang w:val="en-US" w:eastAsia="zh-CN"/>
        </w:rPr>
      </w:pPr>
    </w:p>
    <w:p w:rsidR="0060371B" w:rsidRDefault="003960BB" w:rsidP="0038414D">
      <w:pPr>
        <w:widowControl/>
        <w:jc w:val="both"/>
        <w:rPr>
          <w:rFonts w:ascii="ＭＳ Ｐゴシック" w:eastAsiaTheme="minorEastAsia" w:hAnsi="ＭＳ Ｐゴシック" w:cs="Montserrat"/>
          <w:color w:val="03365F" w:themeColor="text1"/>
          <w:sz w:val="22"/>
          <w:szCs w:val="22"/>
          <w:lang w:val="en-US" w:eastAsia="zh-CN"/>
        </w:rPr>
      </w:pPr>
      <w:r w:rsidRPr="003960BB">
        <w:rPr>
          <w:rFonts w:ascii="ＭＳ Ｐゴシック" w:eastAsia="ＭＳ Ｐゴシック" w:hAnsi="ＭＳ Ｐゴシック" w:cs="Montserrat" w:hint="eastAsia"/>
          <w:color w:val="03365F" w:themeColor="text1"/>
          <w:sz w:val="22"/>
          <w:szCs w:val="22"/>
          <w:lang w:val="en-US" w:eastAsia="zh-CN"/>
        </w:rPr>
        <w:t>中央銀行は 「何があっても」 インフレと戦う決意をしているが、多くの中央銀行は自国/地域の財政政策との目的の衝突に直面している。活動の縮小と戦う各国政府は、実際に家計の購買力と企業のキャッシュフローを支援するための措置を何倍にも増やしてきた。その結果は、財政赤字の拡大と資金調達コストの高騰という、潜在的に爆発的な財政のカクテルとなるだろう。</w:t>
      </w:r>
    </w:p>
    <w:p w:rsidR="0060371B" w:rsidRDefault="0060371B" w:rsidP="0038414D">
      <w:pPr>
        <w:widowControl/>
        <w:jc w:val="both"/>
        <w:rPr>
          <w:rFonts w:ascii="ＭＳ Ｐゴシック" w:eastAsiaTheme="minorEastAsia" w:hAnsi="ＭＳ Ｐゴシック" w:cs="Montserrat"/>
          <w:color w:val="03365F" w:themeColor="text1"/>
          <w:sz w:val="22"/>
          <w:szCs w:val="22"/>
          <w:lang w:val="en-US" w:eastAsia="zh-CN"/>
        </w:rPr>
      </w:pPr>
    </w:p>
    <w:p w:rsidR="0060371B" w:rsidRDefault="0060371B" w:rsidP="0038414D">
      <w:pPr>
        <w:widowControl/>
        <w:jc w:val="both"/>
        <w:rPr>
          <w:rFonts w:ascii="ＭＳ Ｐゴシック" w:eastAsiaTheme="minorEastAsia" w:hAnsi="ＭＳ Ｐゴシック" w:cs="Montserrat"/>
          <w:color w:val="03365F" w:themeColor="text1"/>
          <w:sz w:val="22"/>
          <w:szCs w:val="22"/>
          <w:lang w:val="en-US" w:eastAsia="zh-CN"/>
        </w:rPr>
      </w:pPr>
    </w:p>
    <w:p w:rsidR="0060371B" w:rsidRPr="00B47E33" w:rsidRDefault="0060371B" w:rsidP="0060371B">
      <w:pPr>
        <w:widowControl/>
        <w:jc w:val="center"/>
        <w:rPr>
          <w:rFonts w:ascii="ＭＳ Ｐゴシック" w:eastAsia="ＭＳ Ｐゴシック" w:hAnsi="ＭＳ Ｐゴシック" w:cs="Montserrat"/>
          <w:color w:val="03365F"/>
          <w:sz w:val="22"/>
          <w:szCs w:val="22"/>
          <w:lang w:eastAsia="zh-CN"/>
        </w:rPr>
      </w:pPr>
      <w:r>
        <w:rPr>
          <w:rFonts w:ascii="ＭＳ Ｐゴシック" w:eastAsia="ＭＳ Ｐゴシック" w:hAnsi="ＭＳ Ｐゴシック" w:cs="Montserrat" w:hint="eastAsia"/>
          <w:color w:val="03365F"/>
          <w:sz w:val="22"/>
          <w:szCs w:val="22"/>
          <w:lang w:eastAsia="ja-JP"/>
        </w:rPr>
        <w:t>プレスリリースの全文は</w:t>
      </w:r>
      <w:r w:rsidRPr="00B47E33">
        <w:rPr>
          <w:rFonts w:ascii="ＭＳ Ｐゴシック" w:eastAsia="ＭＳ Ｐゴシック" w:hAnsi="ＭＳ Ｐゴシック" w:cs="Montserrat"/>
          <w:color w:val="03365F"/>
          <w:sz w:val="22"/>
          <w:szCs w:val="22"/>
          <w:lang w:eastAsia="zh-CN"/>
        </w:rPr>
        <w:t xml:space="preserve"> </w:t>
      </w:r>
      <w:hyperlink r:id="rId8" w:history="1">
        <w:r w:rsidRPr="00A95187">
          <w:rPr>
            <w:rStyle w:val="Hyperlink"/>
            <w:rFonts w:ascii="ＭＳ Ｐゴシック" w:eastAsia="ＭＳ Ｐゴシック" w:hAnsi="ＭＳ Ｐゴシック" w:cs="Montserrat" w:hint="eastAsia"/>
            <w:sz w:val="22"/>
            <w:szCs w:val="22"/>
            <w:lang w:eastAsia="ja-JP"/>
          </w:rPr>
          <w:t>こちらから</w:t>
        </w:r>
      </w:hyperlink>
      <w:r>
        <w:rPr>
          <w:rFonts w:ascii="ＭＳ Ｐゴシック" w:eastAsia="ＭＳ Ｐゴシック" w:hAnsi="ＭＳ Ｐゴシック" w:cs="Montserrat"/>
          <w:color w:val="03365F"/>
          <w:sz w:val="22"/>
          <w:szCs w:val="22"/>
          <w:lang w:eastAsia="zh-CN"/>
        </w:rPr>
        <w:t xml:space="preserve"> </w:t>
      </w:r>
      <w:r>
        <w:rPr>
          <w:rFonts w:ascii="ＭＳ Ｐゴシック" w:eastAsia="ＭＳ Ｐゴシック" w:hAnsi="ＭＳ Ｐゴシック" w:cs="Montserrat" w:hint="eastAsia"/>
          <w:color w:val="03365F"/>
          <w:sz w:val="22"/>
          <w:szCs w:val="22"/>
          <w:lang w:eastAsia="ja-JP"/>
        </w:rPr>
        <w:t>ご覧ください。</w:t>
      </w:r>
    </w:p>
    <w:p w:rsidR="009378AB" w:rsidRPr="00621270" w:rsidRDefault="009378AB" w:rsidP="00204EEA">
      <w:pPr>
        <w:widowControl/>
        <w:rPr>
          <w:rFonts w:ascii="ＭＳ Ｐゴシック" w:eastAsia="ＭＳ Ｐゴシック" w:hAnsi="ＭＳ Ｐゴシック" w:cs="Arial"/>
          <w:b/>
          <w:sz w:val="18"/>
          <w:szCs w:val="18"/>
          <w:lang w:val="en-US" w:eastAsia="ja-JP"/>
        </w:rPr>
      </w:pPr>
    </w:p>
    <w:p w:rsidR="009378AB" w:rsidRPr="00621270" w:rsidRDefault="009378AB" w:rsidP="00204EEA">
      <w:pPr>
        <w:widowControl/>
        <w:rPr>
          <w:rFonts w:ascii="ＭＳ Ｐゴシック" w:eastAsia="ＭＳ Ｐゴシック" w:hAnsi="ＭＳ Ｐゴシック" w:cs="Arial"/>
          <w:b/>
          <w:sz w:val="18"/>
          <w:szCs w:val="18"/>
          <w:lang w:val="en-US" w:eastAsia="ja-JP"/>
        </w:rPr>
      </w:pPr>
    </w:p>
    <w:p w:rsidR="009378AB" w:rsidRPr="00621270" w:rsidRDefault="009378AB" w:rsidP="00204EEA">
      <w:pPr>
        <w:widowControl/>
        <w:rPr>
          <w:rFonts w:ascii="ＭＳ Ｐゴシック" w:eastAsia="ＭＳ Ｐゴシック" w:hAnsi="ＭＳ Ｐゴシック" w:cs="Arial"/>
          <w:b/>
          <w:sz w:val="18"/>
          <w:szCs w:val="18"/>
          <w:lang w:val="en-US" w:eastAsia="ja-JP"/>
        </w:rPr>
      </w:pPr>
    </w:p>
    <w:p w:rsidR="0060371B" w:rsidRDefault="0060371B" w:rsidP="0060371B">
      <w:pPr>
        <w:widowControl/>
        <w:jc w:val="both"/>
        <w:rPr>
          <w:rFonts w:ascii="ＭＳ Ｐゴシック" w:eastAsia="ＭＳ Ｐゴシック" w:hAnsi="ＭＳ Ｐゴシック" w:cs="Arial"/>
          <w:b/>
          <w:color w:val="03365F" w:themeColor="text1"/>
          <w:sz w:val="21"/>
          <w:szCs w:val="21"/>
          <w:lang w:val="en-US" w:eastAsia="ja-JP"/>
        </w:rPr>
      </w:pPr>
      <w:r>
        <w:rPr>
          <w:rFonts w:ascii="ＭＳ Ｐゴシック" w:eastAsia="ＭＳ Ｐゴシック" w:hAnsi="ＭＳ Ｐゴシック" w:cs="Arial" w:hint="eastAsia"/>
          <w:b/>
          <w:color w:val="03365F" w:themeColor="text1"/>
          <w:sz w:val="21"/>
          <w:szCs w:val="21"/>
          <w:lang w:val="en-US" w:eastAsia="ja-JP"/>
        </w:rPr>
        <w:t>お問合せ先</w:t>
      </w:r>
    </w:p>
    <w:p w:rsidR="0060371B" w:rsidRPr="00B47E33" w:rsidRDefault="0060371B" w:rsidP="0060371B">
      <w:pPr>
        <w:widowControl/>
        <w:jc w:val="both"/>
        <w:rPr>
          <w:rFonts w:ascii="ＭＳ Ｐゴシック" w:eastAsia="ＭＳ Ｐゴシック" w:hAnsi="ＭＳ Ｐゴシック" w:cs="Arial"/>
          <w:b/>
          <w:sz w:val="22"/>
          <w:szCs w:val="22"/>
          <w:lang w:val="en-US" w:eastAsia="ja-JP"/>
        </w:rPr>
      </w:pPr>
    </w:p>
    <w:p w:rsidR="007A1398" w:rsidRPr="003960BB" w:rsidRDefault="0060371B" w:rsidP="003960BB">
      <w:pPr>
        <w:widowControl/>
        <w:jc w:val="both"/>
        <w:rPr>
          <w:rFonts w:ascii="ＭＳ Ｐゴシック" w:eastAsia="ＭＳ Ｐゴシック" w:hAnsi="ＭＳ Ｐゴシック" w:cs="Arial"/>
          <w:color w:val="03365F" w:themeColor="text1"/>
          <w:sz w:val="22"/>
          <w:szCs w:val="22"/>
          <w:lang w:val="nl-NL" w:eastAsia="ja-JP"/>
        </w:rPr>
      </w:pPr>
      <w:r>
        <w:rPr>
          <w:rFonts w:ascii="ＭＳ Ｐゴシック" w:eastAsia="ＭＳ Ｐゴシック" w:hAnsi="ＭＳ Ｐゴシック" w:cs="Arial" w:hint="eastAsia"/>
          <w:color w:val="03365F" w:themeColor="text1"/>
          <w:sz w:val="22"/>
          <w:szCs w:val="22"/>
          <w:lang w:val="nl-NL" w:eastAsia="ja-JP"/>
        </w:rPr>
        <w:t>小川のりこ</w:t>
      </w:r>
      <w:r w:rsidRPr="00B47E33">
        <w:rPr>
          <w:rFonts w:ascii="ＭＳ Ｐゴシック" w:eastAsia="ＭＳ Ｐゴシック" w:hAnsi="ＭＳ Ｐゴシック" w:cs="Arial"/>
          <w:bCs/>
          <w:color w:val="03365F" w:themeColor="text1"/>
          <w:sz w:val="22"/>
          <w:szCs w:val="22"/>
          <w:lang w:val="nl-NL" w:eastAsia="ja-JP"/>
        </w:rPr>
        <w:t>:</w:t>
      </w:r>
      <w:r w:rsidRPr="00B47E33">
        <w:rPr>
          <w:rFonts w:ascii="ＭＳ Ｐゴシック" w:eastAsia="ＭＳ Ｐゴシック" w:hAnsi="ＭＳ Ｐゴシック"/>
          <w:bCs/>
          <w:color w:val="03365F" w:themeColor="text1"/>
          <w:sz w:val="22"/>
          <w:szCs w:val="22"/>
          <w:lang w:val="nl-NL" w:eastAsia="ja-JP"/>
        </w:rPr>
        <w:t xml:space="preserve"> </w:t>
      </w:r>
      <w:r w:rsidR="006A5B7A">
        <w:rPr>
          <w:rFonts w:ascii="ＭＳ Ｐゴシック" w:eastAsia="ＭＳ Ｐゴシック" w:hAnsi="ＭＳ Ｐゴシック" w:cs="Arial"/>
          <w:color w:val="03365F" w:themeColor="text1"/>
          <w:sz w:val="22"/>
          <w:szCs w:val="22"/>
          <w:lang w:val="nl-NL" w:eastAsia="ja-JP"/>
        </w:rPr>
        <w:t>+81354026152</w:t>
      </w:r>
      <w:r w:rsidRPr="00B47E33">
        <w:rPr>
          <w:rFonts w:ascii="ＭＳ Ｐゴシック" w:eastAsia="ＭＳ Ｐゴシック" w:hAnsi="ＭＳ Ｐゴシック" w:cs="Arial"/>
          <w:color w:val="03365F" w:themeColor="text1"/>
          <w:sz w:val="22"/>
          <w:szCs w:val="22"/>
          <w:lang w:val="nl-NL" w:eastAsia="ja-JP"/>
        </w:rPr>
        <w:t xml:space="preserve"> - </w:t>
      </w:r>
      <w:hyperlink r:id="rId9" w:history="1">
        <w:r w:rsidRPr="00B47E33">
          <w:rPr>
            <w:rStyle w:val="Hyperlink"/>
            <w:rFonts w:ascii="ＭＳ Ｐゴシック" w:eastAsia="ＭＳ Ｐゴシック" w:hAnsi="ＭＳ Ｐゴシック" w:cs="Arial"/>
            <w:sz w:val="22"/>
            <w:szCs w:val="22"/>
            <w:lang w:val="nl-NL" w:eastAsia="ja-JP"/>
          </w:rPr>
          <w:t>noriko.ogawa@coface.com</w:t>
        </w:r>
      </w:hyperlink>
    </w:p>
    <w:p w:rsidR="00456F44" w:rsidRPr="00621270" w:rsidRDefault="0060371B" w:rsidP="007A1398">
      <w:pPr>
        <w:widowControl/>
        <w:rPr>
          <w:rFonts w:ascii="ＭＳ Ｐゴシック" w:eastAsia="ＭＳ Ｐゴシック" w:hAnsi="ＭＳ Ｐゴシック"/>
          <w:noProof/>
          <w:lang w:val="fr-FR" w:eastAsia="fr-FR"/>
        </w:rPr>
      </w:pPr>
      <w:r w:rsidRPr="00B47E33">
        <w:rPr>
          <w:rFonts w:ascii="ＭＳ Ｐゴシック" w:eastAsia="ＭＳ Ｐゴシック" w:hAnsi="ＭＳ Ｐゴシック" w:cs="Arial"/>
          <w:noProof/>
          <w:sz w:val="20"/>
          <w:lang w:val="en-US" w:eastAsia="ja-JP"/>
        </w:rPr>
        <mc:AlternateContent>
          <mc:Choice Requires="wps">
            <w:drawing>
              <wp:anchor distT="45720" distB="45720" distL="114300" distR="114300" simplePos="0" relativeHeight="251667456" behindDoc="0" locked="0" layoutInCell="1" allowOverlap="1" wp14:anchorId="29A016B1" wp14:editId="7D934543">
                <wp:simplePos x="0" y="0"/>
                <wp:positionH relativeFrom="margin">
                  <wp:posOffset>0</wp:posOffset>
                </wp:positionH>
                <wp:positionV relativeFrom="paragraph">
                  <wp:posOffset>241935</wp:posOffset>
                </wp:positionV>
                <wp:extent cx="6273800" cy="1404620"/>
                <wp:effectExtent l="0" t="0" r="0" b="25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404620"/>
                        </a:xfrm>
                        <a:prstGeom prst="rect">
                          <a:avLst/>
                        </a:prstGeom>
                        <a:solidFill>
                          <a:srgbClr val="71DBD4"/>
                        </a:solidFill>
                        <a:ln w="9525">
                          <a:noFill/>
                          <a:miter lim="800000"/>
                          <a:headEnd/>
                          <a:tailEnd/>
                        </a:ln>
                      </wps:spPr>
                      <wps:txbx>
                        <w:txbxContent>
                          <w:p w:rsidR="003E4DAB" w:rsidRPr="002712A2" w:rsidRDefault="003E4DAB" w:rsidP="0060371B">
                            <w:pPr>
                              <w:spacing w:line="266" w:lineRule="auto"/>
                              <w:rPr>
                                <w:rFonts w:ascii="Montserrat" w:hAnsi="Montserrat"/>
                                <w:b/>
                                <w:color w:val="03365F" w:themeColor="text1"/>
                                <w:sz w:val="18"/>
                                <w:szCs w:val="18"/>
                                <w:lang w:val="en-US" w:eastAsia="ja-JP"/>
                              </w:rPr>
                            </w:pPr>
                            <w:r w:rsidRPr="002712A2">
                              <w:rPr>
                                <w:rFonts w:ascii="Montserrat" w:hAnsi="Montserrat"/>
                                <w:b/>
                                <w:color w:val="03365F" w:themeColor="text1"/>
                                <w:sz w:val="18"/>
                                <w:szCs w:val="18"/>
                                <w:lang w:val="en-US" w:eastAsia="ja-JP"/>
                              </w:rPr>
                              <w:t>COFACE: FOR TRADE</w:t>
                            </w:r>
                          </w:p>
                          <w:p w:rsidR="00DA769C" w:rsidRDefault="003E4DAB" w:rsidP="0060371B">
                            <w:pPr>
                              <w:rPr>
                                <w:rFonts w:ascii="Montserrat" w:hAnsi="Montserrat"/>
                                <w:color w:val="03365F" w:themeColor="text1"/>
                                <w:sz w:val="18"/>
                                <w:szCs w:val="18"/>
                                <w:lang w:val="en-US" w:eastAsia="ja-JP"/>
                              </w:rPr>
                            </w:pPr>
                            <w:r>
                              <w:rPr>
                                <w:rFonts w:ascii="Montserrat" w:hAnsi="Montserrat" w:hint="eastAsia"/>
                                <w:color w:val="03365F" w:themeColor="text1"/>
                                <w:sz w:val="18"/>
                                <w:szCs w:val="18"/>
                                <w:lang w:val="en-US" w:eastAsia="ja-JP"/>
                              </w:rPr>
                              <w:t>取引信用保険業界での</w:t>
                            </w:r>
                            <w:r w:rsidRPr="00E96611">
                              <w:rPr>
                                <w:rFonts w:ascii="Montserrat" w:hAnsi="Montserrat" w:hint="eastAsia"/>
                                <w:color w:val="03365F" w:themeColor="text1"/>
                                <w:sz w:val="18"/>
                                <w:szCs w:val="18"/>
                                <w:lang w:val="en-US" w:eastAsia="ja-JP"/>
                              </w:rPr>
                              <w:t>75</w:t>
                            </w:r>
                            <w:r>
                              <w:rPr>
                                <w:rFonts w:ascii="Montserrat" w:hAnsi="Montserrat" w:hint="eastAsia"/>
                                <w:color w:val="03365F" w:themeColor="text1"/>
                                <w:sz w:val="18"/>
                                <w:szCs w:val="18"/>
                                <w:lang w:val="en-US" w:eastAsia="ja-JP"/>
                              </w:rPr>
                              <w:t>年の経験と広範な国際ネットワークをも</w:t>
                            </w:r>
                            <w:r w:rsidRPr="00E96611">
                              <w:rPr>
                                <w:rFonts w:ascii="Montserrat" w:hAnsi="Montserrat" w:hint="eastAsia"/>
                                <w:color w:val="03365F" w:themeColor="text1"/>
                                <w:sz w:val="18"/>
                                <w:szCs w:val="18"/>
                                <w:lang w:val="en-US" w:eastAsia="ja-JP"/>
                              </w:rPr>
                              <w:t>つコファスは、債権回収、</w:t>
                            </w:r>
                            <w:r w:rsidR="008843C4" w:rsidRPr="008843C4">
                              <w:rPr>
                                <w:rFonts w:ascii="Montserrat" w:hAnsi="Montserrat" w:hint="eastAsia"/>
                                <w:color w:val="002060"/>
                                <w:sz w:val="18"/>
                                <w:szCs w:val="18"/>
                                <w:lang w:val="en-US" w:eastAsia="ja-JP"/>
                              </w:rPr>
                              <w:t>シングル</w:t>
                            </w:r>
                            <w:r w:rsidRPr="00E96611">
                              <w:rPr>
                                <w:rFonts w:ascii="Montserrat" w:hAnsi="Montserrat" w:hint="eastAsia"/>
                                <w:color w:val="03365F" w:themeColor="text1"/>
                                <w:sz w:val="18"/>
                                <w:szCs w:val="18"/>
                                <w:lang w:val="en-US" w:eastAsia="ja-JP"/>
                              </w:rPr>
                              <w:t>リスク保険、</w:t>
                            </w:r>
                          </w:p>
                          <w:p w:rsidR="003E4DAB" w:rsidRPr="00702416" w:rsidRDefault="003E4DAB" w:rsidP="0060371B">
                            <w:pPr>
                              <w:rPr>
                                <w:rFonts w:ascii="Montserrat" w:hAnsi="Montserrat"/>
                                <w:color w:val="03365F" w:themeColor="text1"/>
                                <w:sz w:val="18"/>
                                <w:szCs w:val="18"/>
                                <w:lang w:val="en-US" w:eastAsia="ja-JP"/>
                              </w:rPr>
                            </w:pPr>
                            <w:r w:rsidRPr="00E96611">
                              <w:rPr>
                                <w:rFonts w:ascii="Montserrat" w:hAnsi="Montserrat" w:hint="eastAsia"/>
                                <w:color w:val="03365F" w:themeColor="text1"/>
                                <w:sz w:val="18"/>
                                <w:szCs w:val="18"/>
                                <w:lang w:val="en-US" w:eastAsia="ja-JP"/>
                              </w:rPr>
                              <w:t>債権および情報サービスを含む関連専門サービスのリーダーです。コファスの専門家は世界経済の</w:t>
                            </w:r>
                            <w:r>
                              <w:rPr>
                                <w:rFonts w:ascii="Montserrat" w:hAnsi="Montserrat" w:hint="eastAsia"/>
                                <w:color w:val="03365F" w:themeColor="text1"/>
                                <w:sz w:val="18"/>
                                <w:szCs w:val="18"/>
                                <w:lang w:val="en-US" w:eastAsia="ja-JP"/>
                              </w:rPr>
                              <w:t>先陣を切り</w:t>
                            </w:r>
                            <w:r w:rsidRPr="00E96611">
                              <w:rPr>
                                <w:rFonts w:ascii="Montserrat" w:hAnsi="Montserrat" w:hint="eastAsia"/>
                                <w:color w:val="03365F" w:themeColor="text1"/>
                                <w:sz w:val="18"/>
                                <w:szCs w:val="18"/>
                                <w:lang w:val="en-US" w:eastAsia="ja-JP"/>
                              </w:rPr>
                              <w:t>、世界</w:t>
                            </w:r>
                            <w:r w:rsidRPr="00E96611">
                              <w:rPr>
                                <w:rFonts w:ascii="Montserrat" w:hAnsi="Montserrat" w:hint="eastAsia"/>
                                <w:color w:val="03365F" w:themeColor="text1"/>
                                <w:sz w:val="18"/>
                                <w:szCs w:val="18"/>
                                <w:lang w:val="en-US" w:eastAsia="ja-JP"/>
                              </w:rPr>
                              <w:t>100</w:t>
                            </w:r>
                            <w:r w:rsidRPr="00E96611">
                              <w:rPr>
                                <w:rFonts w:ascii="Montserrat" w:hAnsi="Montserrat" w:hint="eastAsia"/>
                                <w:color w:val="03365F" w:themeColor="text1"/>
                                <w:sz w:val="18"/>
                                <w:szCs w:val="18"/>
                                <w:lang w:val="en-US" w:eastAsia="ja-JP"/>
                              </w:rPr>
                              <w:t>カ国の約</w:t>
                            </w:r>
                            <w:r w:rsidRPr="00E96611">
                              <w:rPr>
                                <w:rFonts w:ascii="Montserrat" w:hAnsi="Montserrat" w:hint="eastAsia"/>
                                <w:color w:val="03365F" w:themeColor="text1"/>
                                <w:sz w:val="18"/>
                                <w:szCs w:val="18"/>
                                <w:lang w:val="en-US" w:eastAsia="ja-JP"/>
                              </w:rPr>
                              <w:t>5</w:t>
                            </w:r>
                            <w:r w:rsidRPr="00E96611">
                              <w:rPr>
                                <w:rFonts w:ascii="Montserrat" w:hAnsi="Montserrat" w:hint="eastAsia"/>
                                <w:color w:val="03365F" w:themeColor="text1"/>
                                <w:sz w:val="18"/>
                                <w:szCs w:val="18"/>
                                <w:lang w:val="en-US" w:eastAsia="ja-JP"/>
                              </w:rPr>
                              <w:t>万社のクライアントが世界で成功</w:t>
                            </w:r>
                            <w:r>
                              <w:rPr>
                                <w:rFonts w:ascii="Montserrat" w:hAnsi="Montserrat" w:hint="eastAsia"/>
                                <w:color w:val="03365F" w:themeColor="text1"/>
                                <w:sz w:val="18"/>
                                <w:szCs w:val="18"/>
                                <w:lang w:val="en-US" w:eastAsia="ja-JP"/>
                              </w:rPr>
                              <w:t>し、成長するためのダイナミックなビジネス構築をするための与信管理を支援しています</w:t>
                            </w:r>
                            <w:r w:rsidRPr="00E96611">
                              <w:rPr>
                                <w:rFonts w:ascii="Montserrat" w:hAnsi="Montserrat" w:hint="eastAsia"/>
                                <w:color w:val="03365F" w:themeColor="text1"/>
                                <w:sz w:val="18"/>
                                <w:szCs w:val="18"/>
                                <w:lang w:val="en-US" w:eastAsia="ja-JP"/>
                              </w:rPr>
                              <w:t>。</w:t>
                            </w:r>
                            <w:r>
                              <w:rPr>
                                <w:rFonts w:ascii="Montserrat" w:hAnsi="Montserrat" w:hint="eastAsia"/>
                                <w:color w:val="03365F" w:themeColor="text1"/>
                                <w:sz w:val="18"/>
                                <w:szCs w:val="18"/>
                                <w:lang w:val="en-US" w:eastAsia="ja-JP"/>
                              </w:rPr>
                              <w:t>当</w:t>
                            </w:r>
                            <w:r w:rsidRPr="00E96611">
                              <w:rPr>
                                <w:rFonts w:ascii="Montserrat" w:hAnsi="Montserrat" w:hint="eastAsia"/>
                                <w:color w:val="03365F" w:themeColor="text1"/>
                                <w:sz w:val="18"/>
                                <w:szCs w:val="18"/>
                                <w:lang w:val="en-US" w:eastAsia="ja-JP"/>
                              </w:rPr>
                              <w:t>グループのサービスおよびソ</w:t>
                            </w:r>
                            <w:r>
                              <w:rPr>
                                <w:rFonts w:ascii="Montserrat" w:hAnsi="Montserrat" w:hint="eastAsia"/>
                                <w:color w:val="03365F" w:themeColor="text1"/>
                                <w:sz w:val="18"/>
                                <w:szCs w:val="18"/>
                                <w:lang w:val="en-US" w:eastAsia="ja-JP"/>
                              </w:rPr>
                              <w:t>リューションは、国内および輸出市場における不払いリスクを</w:t>
                            </w:r>
                            <w:r>
                              <w:rPr>
                                <w:rFonts w:ascii="Montserrat" w:hAnsi="Montserrat"/>
                                <w:color w:val="03365F" w:themeColor="text1"/>
                                <w:sz w:val="18"/>
                                <w:szCs w:val="18"/>
                                <w:lang w:val="en-US" w:eastAsia="ja-JP"/>
                              </w:rPr>
                              <w:t>補償</w:t>
                            </w:r>
                            <w:r>
                              <w:rPr>
                                <w:rFonts w:ascii="Montserrat" w:hAnsi="Montserrat" w:hint="eastAsia"/>
                                <w:color w:val="03365F" w:themeColor="text1"/>
                                <w:sz w:val="18"/>
                                <w:szCs w:val="18"/>
                                <w:lang w:val="en-US" w:eastAsia="ja-JP"/>
                              </w:rPr>
                              <w:t>するこ</w:t>
                            </w:r>
                            <w:r>
                              <w:rPr>
                                <w:rFonts w:ascii="Montserrat" w:hAnsi="Montserrat"/>
                                <w:color w:val="03365F" w:themeColor="text1"/>
                                <w:sz w:val="18"/>
                                <w:szCs w:val="18"/>
                                <w:lang w:val="en-US" w:eastAsia="ja-JP"/>
                              </w:rPr>
                              <w:t>とで</w:t>
                            </w:r>
                            <w:r>
                              <w:rPr>
                                <w:rFonts w:ascii="Montserrat" w:hAnsi="Montserrat" w:hint="eastAsia"/>
                                <w:color w:val="03365F" w:themeColor="text1"/>
                                <w:sz w:val="18"/>
                                <w:szCs w:val="18"/>
                                <w:lang w:val="en-US" w:eastAsia="ja-JP"/>
                              </w:rPr>
                              <w:t>、お客様のビジネス拡大を</w:t>
                            </w:r>
                            <w:r>
                              <w:rPr>
                                <w:rFonts w:ascii="Montserrat" w:hAnsi="Montserrat"/>
                                <w:color w:val="03365F" w:themeColor="text1"/>
                                <w:sz w:val="18"/>
                                <w:szCs w:val="18"/>
                                <w:lang w:val="en-US" w:eastAsia="ja-JP"/>
                              </w:rPr>
                              <w:t>支援します。</w:t>
                            </w:r>
                            <w:r>
                              <w:rPr>
                                <w:rFonts w:ascii="Montserrat" w:hAnsi="Montserrat" w:hint="eastAsia"/>
                                <w:color w:val="03365F" w:themeColor="text1"/>
                                <w:sz w:val="18"/>
                                <w:szCs w:val="18"/>
                                <w:lang w:val="en-US" w:eastAsia="ja-JP"/>
                              </w:rPr>
                              <w:t>202</w:t>
                            </w:r>
                            <w:r>
                              <w:rPr>
                                <w:rFonts w:ascii="Montserrat" w:hAnsi="Montserrat"/>
                                <w:color w:val="03365F" w:themeColor="text1"/>
                                <w:sz w:val="18"/>
                                <w:szCs w:val="18"/>
                                <w:lang w:val="en-US" w:eastAsia="ja-JP"/>
                              </w:rPr>
                              <w:t>2</w:t>
                            </w:r>
                            <w:r>
                              <w:rPr>
                                <w:rFonts w:ascii="Montserrat" w:hAnsi="Montserrat" w:hint="eastAsia"/>
                                <w:color w:val="03365F" w:themeColor="text1"/>
                                <w:sz w:val="18"/>
                                <w:szCs w:val="18"/>
                                <w:lang w:val="en-US" w:eastAsia="ja-JP"/>
                              </w:rPr>
                              <w:t>年の</w:t>
                            </w:r>
                            <w:r w:rsidRPr="00E96611">
                              <w:rPr>
                                <w:rFonts w:ascii="Montserrat" w:hAnsi="Montserrat" w:hint="eastAsia"/>
                                <w:color w:val="03365F" w:themeColor="text1"/>
                                <w:sz w:val="18"/>
                                <w:szCs w:val="18"/>
                                <w:lang w:val="en-US" w:eastAsia="ja-JP"/>
                              </w:rPr>
                              <w:t>コファスの従業員数は約</w:t>
                            </w:r>
                            <w:r w:rsidRPr="00E96611">
                              <w:rPr>
                                <w:rFonts w:ascii="Montserrat" w:hAnsi="Montserrat" w:hint="eastAsia"/>
                                <w:color w:val="03365F" w:themeColor="text1"/>
                                <w:sz w:val="18"/>
                                <w:szCs w:val="18"/>
                                <w:lang w:val="en-US" w:eastAsia="ja-JP"/>
                              </w:rPr>
                              <w:t>4,538</w:t>
                            </w:r>
                            <w:r w:rsidRPr="00E96611">
                              <w:rPr>
                                <w:rFonts w:ascii="Montserrat" w:hAnsi="Montserrat" w:hint="eastAsia"/>
                                <w:color w:val="03365F" w:themeColor="text1"/>
                                <w:sz w:val="18"/>
                                <w:szCs w:val="18"/>
                                <w:lang w:val="en-US" w:eastAsia="ja-JP"/>
                              </w:rPr>
                              <w:t>人、総売上高は</w:t>
                            </w:r>
                            <w:r w:rsidRPr="00E96611">
                              <w:rPr>
                                <w:rFonts w:ascii="Montserrat" w:hAnsi="Montserrat" w:hint="eastAsia"/>
                                <w:color w:val="03365F" w:themeColor="text1"/>
                                <w:sz w:val="18"/>
                                <w:szCs w:val="18"/>
                                <w:lang w:val="en-US" w:eastAsia="ja-JP"/>
                              </w:rPr>
                              <w:t>15</w:t>
                            </w:r>
                            <w:r w:rsidRPr="00E96611">
                              <w:rPr>
                                <w:rFonts w:ascii="Montserrat" w:hAnsi="Montserrat" w:hint="eastAsia"/>
                                <w:color w:val="03365F" w:themeColor="text1"/>
                                <w:sz w:val="18"/>
                                <w:szCs w:val="18"/>
                                <w:lang w:val="en-US" w:eastAsia="ja-JP"/>
                              </w:rPr>
                              <w:t>億</w:t>
                            </w:r>
                            <w:r w:rsidRPr="00E96611">
                              <w:rPr>
                                <w:rFonts w:ascii="Montserrat" w:hAnsi="Montserrat" w:hint="eastAsia"/>
                                <w:color w:val="03365F" w:themeColor="text1"/>
                                <w:sz w:val="18"/>
                                <w:szCs w:val="18"/>
                                <w:lang w:val="en-US" w:eastAsia="ja-JP"/>
                              </w:rPr>
                              <w:t>7000</w:t>
                            </w:r>
                            <w:r>
                              <w:rPr>
                                <w:rFonts w:ascii="Montserrat" w:hAnsi="Montserrat" w:hint="eastAsia"/>
                                <w:color w:val="03365F" w:themeColor="text1"/>
                                <w:sz w:val="18"/>
                                <w:szCs w:val="18"/>
                                <w:lang w:val="en-US" w:eastAsia="ja-JP"/>
                              </w:rPr>
                              <w:t>万ユーロとなっています。</w:t>
                            </w:r>
                          </w:p>
                        </w:txbxContent>
                      </wps:txbx>
                      <wps:bodyPr rot="0" vert="horz" wrap="square" lIns="108000" tIns="45720" rIns="108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016B1" id="_x0000_t202" coordsize="21600,21600" o:spt="202" path="m,l,21600r21600,l21600,xe">
                <v:stroke joinstyle="miter"/>
                <v:path gradientshapeok="t" o:connecttype="rect"/>
              </v:shapetype>
              <v:shape id="Zone de texte 2" o:spid="_x0000_s1026" type="#_x0000_t202" style="position:absolute;margin-left:0;margin-top:19.05pt;width:494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" fillcolor="#71dbd4" stroked="f">
                <v:textbox style="mso-fit-shape-to-text:t" inset="3mm,,3mm">
                  <w:txbxContent>
                    <w:p w:rsidR="003E4DAB" w:rsidRPr="002712A2" w:rsidRDefault="003E4DAB" w:rsidP="0060371B">
                      <w:pPr>
                        <w:spacing w:line="266" w:lineRule="auto"/>
                        <w:rPr>
                          <w:rFonts w:ascii="Montserrat" w:hAnsi="Montserrat"/>
                          <w:b/>
                          <w:color w:val="03365F" w:themeColor="text1"/>
                          <w:sz w:val="18"/>
                          <w:szCs w:val="18"/>
                          <w:lang w:val="en-US" w:eastAsia="ja-JP"/>
                        </w:rPr>
                      </w:pPr>
                      <w:r w:rsidRPr="002712A2">
                        <w:rPr>
                          <w:rFonts w:ascii="Montserrat" w:hAnsi="Montserrat"/>
                          <w:b/>
                          <w:color w:val="03365F" w:themeColor="text1"/>
                          <w:sz w:val="18"/>
                          <w:szCs w:val="18"/>
                          <w:lang w:val="en-US" w:eastAsia="ja-JP"/>
                        </w:rPr>
                        <w:t>COFACE: FOR TRADE</w:t>
                      </w:r>
                    </w:p>
                    <w:p w:rsidR="00DA769C" w:rsidRDefault="003E4DAB" w:rsidP="0060371B">
                      <w:pPr>
                        <w:rPr>
                          <w:rFonts w:ascii="Montserrat" w:hAnsi="Montserrat"/>
                          <w:color w:val="03365F" w:themeColor="text1"/>
                          <w:sz w:val="18"/>
                          <w:szCs w:val="18"/>
                          <w:lang w:val="en-US" w:eastAsia="ja-JP"/>
                        </w:rPr>
                      </w:pPr>
                      <w:r>
                        <w:rPr>
                          <w:rFonts w:ascii="Montserrat" w:hAnsi="Montserrat" w:hint="eastAsia"/>
                          <w:color w:val="03365F" w:themeColor="text1"/>
                          <w:sz w:val="18"/>
                          <w:szCs w:val="18"/>
                          <w:lang w:val="en-US" w:eastAsia="ja-JP"/>
                        </w:rPr>
                        <w:t>取引信用保険業界での</w:t>
                      </w:r>
                      <w:r w:rsidRPr="00E96611">
                        <w:rPr>
                          <w:rFonts w:ascii="Montserrat" w:hAnsi="Montserrat" w:hint="eastAsia"/>
                          <w:color w:val="03365F" w:themeColor="text1"/>
                          <w:sz w:val="18"/>
                          <w:szCs w:val="18"/>
                          <w:lang w:val="en-US" w:eastAsia="ja-JP"/>
                        </w:rPr>
                        <w:t>75</w:t>
                      </w:r>
                      <w:r>
                        <w:rPr>
                          <w:rFonts w:ascii="Montserrat" w:hAnsi="Montserrat" w:hint="eastAsia"/>
                          <w:color w:val="03365F" w:themeColor="text1"/>
                          <w:sz w:val="18"/>
                          <w:szCs w:val="18"/>
                          <w:lang w:val="en-US" w:eastAsia="ja-JP"/>
                        </w:rPr>
                        <w:t>年の経験と広範な国際ネットワークをも</w:t>
                      </w:r>
                      <w:r w:rsidRPr="00E96611">
                        <w:rPr>
                          <w:rFonts w:ascii="Montserrat" w:hAnsi="Montserrat" w:hint="eastAsia"/>
                          <w:color w:val="03365F" w:themeColor="text1"/>
                          <w:sz w:val="18"/>
                          <w:szCs w:val="18"/>
                          <w:lang w:val="en-US" w:eastAsia="ja-JP"/>
                        </w:rPr>
                        <w:t>つコファスは、債権回収、</w:t>
                      </w:r>
                      <w:r w:rsidR="008843C4" w:rsidRPr="008843C4">
                        <w:rPr>
                          <w:rFonts w:ascii="Montserrat" w:hAnsi="Montserrat" w:hint="eastAsia"/>
                          <w:color w:val="002060"/>
                          <w:sz w:val="18"/>
                          <w:szCs w:val="18"/>
                          <w:lang w:val="en-US" w:eastAsia="ja-JP"/>
                        </w:rPr>
                        <w:t>シングル</w:t>
                      </w:r>
                      <w:r w:rsidRPr="00E96611">
                        <w:rPr>
                          <w:rFonts w:ascii="Montserrat" w:hAnsi="Montserrat" w:hint="eastAsia"/>
                          <w:color w:val="03365F" w:themeColor="text1"/>
                          <w:sz w:val="18"/>
                          <w:szCs w:val="18"/>
                          <w:lang w:val="en-US" w:eastAsia="ja-JP"/>
                        </w:rPr>
                        <w:t>リスク保険、</w:t>
                      </w:r>
                    </w:p>
                    <w:p w:rsidR="003E4DAB" w:rsidRPr="00702416" w:rsidRDefault="003E4DAB" w:rsidP="0060371B">
                      <w:pPr>
                        <w:rPr>
                          <w:rFonts w:ascii="Montserrat" w:hAnsi="Montserrat"/>
                          <w:color w:val="03365F" w:themeColor="text1"/>
                          <w:sz w:val="18"/>
                          <w:szCs w:val="18"/>
                          <w:lang w:val="en-US" w:eastAsia="ja-JP"/>
                        </w:rPr>
                      </w:pPr>
                      <w:r w:rsidRPr="00E96611">
                        <w:rPr>
                          <w:rFonts w:ascii="Montserrat" w:hAnsi="Montserrat" w:hint="eastAsia"/>
                          <w:color w:val="03365F" w:themeColor="text1"/>
                          <w:sz w:val="18"/>
                          <w:szCs w:val="18"/>
                          <w:lang w:val="en-US" w:eastAsia="ja-JP"/>
                        </w:rPr>
                        <w:t>債権および情報サービスを含む関連専門サービスのリーダーです。コファスの専門家は世界経済の</w:t>
                      </w:r>
                      <w:r>
                        <w:rPr>
                          <w:rFonts w:ascii="Montserrat" w:hAnsi="Montserrat" w:hint="eastAsia"/>
                          <w:color w:val="03365F" w:themeColor="text1"/>
                          <w:sz w:val="18"/>
                          <w:szCs w:val="18"/>
                          <w:lang w:val="en-US" w:eastAsia="ja-JP"/>
                        </w:rPr>
                        <w:t>先陣を切り</w:t>
                      </w:r>
                      <w:r w:rsidRPr="00E96611">
                        <w:rPr>
                          <w:rFonts w:ascii="Montserrat" w:hAnsi="Montserrat" w:hint="eastAsia"/>
                          <w:color w:val="03365F" w:themeColor="text1"/>
                          <w:sz w:val="18"/>
                          <w:szCs w:val="18"/>
                          <w:lang w:val="en-US" w:eastAsia="ja-JP"/>
                        </w:rPr>
                        <w:t>、世界</w:t>
                      </w:r>
                      <w:r w:rsidRPr="00E96611">
                        <w:rPr>
                          <w:rFonts w:ascii="Montserrat" w:hAnsi="Montserrat" w:hint="eastAsia"/>
                          <w:color w:val="03365F" w:themeColor="text1"/>
                          <w:sz w:val="18"/>
                          <w:szCs w:val="18"/>
                          <w:lang w:val="en-US" w:eastAsia="ja-JP"/>
                        </w:rPr>
                        <w:t>100</w:t>
                      </w:r>
                      <w:r w:rsidRPr="00E96611">
                        <w:rPr>
                          <w:rFonts w:ascii="Montserrat" w:hAnsi="Montserrat" w:hint="eastAsia"/>
                          <w:color w:val="03365F" w:themeColor="text1"/>
                          <w:sz w:val="18"/>
                          <w:szCs w:val="18"/>
                          <w:lang w:val="en-US" w:eastAsia="ja-JP"/>
                        </w:rPr>
                        <w:t>カ国の約</w:t>
                      </w:r>
                      <w:r w:rsidRPr="00E96611">
                        <w:rPr>
                          <w:rFonts w:ascii="Montserrat" w:hAnsi="Montserrat" w:hint="eastAsia"/>
                          <w:color w:val="03365F" w:themeColor="text1"/>
                          <w:sz w:val="18"/>
                          <w:szCs w:val="18"/>
                          <w:lang w:val="en-US" w:eastAsia="ja-JP"/>
                        </w:rPr>
                        <w:t>5</w:t>
                      </w:r>
                      <w:r w:rsidRPr="00E96611">
                        <w:rPr>
                          <w:rFonts w:ascii="Montserrat" w:hAnsi="Montserrat" w:hint="eastAsia"/>
                          <w:color w:val="03365F" w:themeColor="text1"/>
                          <w:sz w:val="18"/>
                          <w:szCs w:val="18"/>
                          <w:lang w:val="en-US" w:eastAsia="ja-JP"/>
                        </w:rPr>
                        <w:t>万社のクライアントが世界で成功</w:t>
                      </w:r>
                      <w:r>
                        <w:rPr>
                          <w:rFonts w:ascii="Montserrat" w:hAnsi="Montserrat" w:hint="eastAsia"/>
                          <w:color w:val="03365F" w:themeColor="text1"/>
                          <w:sz w:val="18"/>
                          <w:szCs w:val="18"/>
                          <w:lang w:val="en-US" w:eastAsia="ja-JP"/>
                        </w:rPr>
                        <w:t>し、成長するためのダイナミックなビジネス構築をするための与信管理を支援しています</w:t>
                      </w:r>
                      <w:r w:rsidRPr="00E96611">
                        <w:rPr>
                          <w:rFonts w:ascii="Montserrat" w:hAnsi="Montserrat" w:hint="eastAsia"/>
                          <w:color w:val="03365F" w:themeColor="text1"/>
                          <w:sz w:val="18"/>
                          <w:szCs w:val="18"/>
                          <w:lang w:val="en-US" w:eastAsia="ja-JP"/>
                        </w:rPr>
                        <w:t>。</w:t>
                      </w:r>
                      <w:r>
                        <w:rPr>
                          <w:rFonts w:ascii="Montserrat" w:hAnsi="Montserrat" w:hint="eastAsia"/>
                          <w:color w:val="03365F" w:themeColor="text1"/>
                          <w:sz w:val="18"/>
                          <w:szCs w:val="18"/>
                          <w:lang w:val="en-US" w:eastAsia="ja-JP"/>
                        </w:rPr>
                        <w:t>当</w:t>
                      </w:r>
                      <w:r w:rsidRPr="00E96611">
                        <w:rPr>
                          <w:rFonts w:ascii="Montserrat" w:hAnsi="Montserrat" w:hint="eastAsia"/>
                          <w:color w:val="03365F" w:themeColor="text1"/>
                          <w:sz w:val="18"/>
                          <w:szCs w:val="18"/>
                          <w:lang w:val="en-US" w:eastAsia="ja-JP"/>
                        </w:rPr>
                        <w:t>グループのサービスおよびソ</w:t>
                      </w:r>
                      <w:r>
                        <w:rPr>
                          <w:rFonts w:ascii="Montserrat" w:hAnsi="Montserrat" w:hint="eastAsia"/>
                          <w:color w:val="03365F" w:themeColor="text1"/>
                          <w:sz w:val="18"/>
                          <w:szCs w:val="18"/>
                          <w:lang w:val="en-US" w:eastAsia="ja-JP"/>
                        </w:rPr>
                        <w:t>リューションは、国内および輸出市場における不払いリスクを</w:t>
                      </w:r>
                      <w:r>
                        <w:rPr>
                          <w:rFonts w:ascii="Montserrat" w:hAnsi="Montserrat"/>
                          <w:color w:val="03365F" w:themeColor="text1"/>
                          <w:sz w:val="18"/>
                          <w:szCs w:val="18"/>
                          <w:lang w:val="en-US" w:eastAsia="ja-JP"/>
                        </w:rPr>
                        <w:t>補償</w:t>
                      </w:r>
                      <w:r>
                        <w:rPr>
                          <w:rFonts w:ascii="Montserrat" w:hAnsi="Montserrat" w:hint="eastAsia"/>
                          <w:color w:val="03365F" w:themeColor="text1"/>
                          <w:sz w:val="18"/>
                          <w:szCs w:val="18"/>
                          <w:lang w:val="en-US" w:eastAsia="ja-JP"/>
                        </w:rPr>
                        <w:t>するこ</w:t>
                      </w:r>
                      <w:r>
                        <w:rPr>
                          <w:rFonts w:ascii="Montserrat" w:hAnsi="Montserrat"/>
                          <w:color w:val="03365F" w:themeColor="text1"/>
                          <w:sz w:val="18"/>
                          <w:szCs w:val="18"/>
                          <w:lang w:val="en-US" w:eastAsia="ja-JP"/>
                        </w:rPr>
                        <w:t>とで</w:t>
                      </w:r>
                      <w:r>
                        <w:rPr>
                          <w:rFonts w:ascii="Montserrat" w:hAnsi="Montserrat" w:hint="eastAsia"/>
                          <w:color w:val="03365F" w:themeColor="text1"/>
                          <w:sz w:val="18"/>
                          <w:szCs w:val="18"/>
                          <w:lang w:val="en-US" w:eastAsia="ja-JP"/>
                        </w:rPr>
                        <w:t>、お客様のビジネス拡大を</w:t>
                      </w:r>
                      <w:r>
                        <w:rPr>
                          <w:rFonts w:ascii="Montserrat" w:hAnsi="Montserrat"/>
                          <w:color w:val="03365F" w:themeColor="text1"/>
                          <w:sz w:val="18"/>
                          <w:szCs w:val="18"/>
                          <w:lang w:val="en-US" w:eastAsia="ja-JP"/>
                        </w:rPr>
                        <w:t>支援します。</w:t>
                      </w:r>
                      <w:r>
                        <w:rPr>
                          <w:rFonts w:ascii="Montserrat" w:hAnsi="Montserrat" w:hint="eastAsia"/>
                          <w:color w:val="03365F" w:themeColor="text1"/>
                          <w:sz w:val="18"/>
                          <w:szCs w:val="18"/>
                          <w:lang w:val="en-US" w:eastAsia="ja-JP"/>
                        </w:rPr>
                        <w:t>202</w:t>
                      </w:r>
                      <w:r>
                        <w:rPr>
                          <w:rFonts w:ascii="Montserrat" w:hAnsi="Montserrat"/>
                          <w:color w:val="03365F" w:themeColor="text1"/>
                          <w:sz w:val="18"/>
                          <w:szCs w:val="18"/>
                          <w:lang w:val="en-US" w:eastAsia="ja-JP"/>
                        </w:rPr>
                        <w:t>2</w:t>
                      </w:r>
                      <w:r>
                        <w:rPr>
                          <w:rFonts w:ascii="Montserrat" w:hAnsi="Montserrat" w:hint="eastAsia"/>
                          <w:color w:val="03365F" w:themeColor="text1"/>
                          <w:sz w:val="18"/>
                          <w:szCs w:val="18"/>
                          <w:lang w:val="en-US" w:eastAsia="ja-JP"/>
                        </w:rPr>
                        <w:t>年の</w:t>
                      </w:r>
                      <w:r w:rsidRPr="00E96611">
                        <w:rPr>
                          <w:rFonts w:ascii="Montserrat" w:hAnsi="Montserrat" w:hint="eastAsia"/>
                          <w:color w:val="03365F" w:themeColor="text1"/>
                          <w:sz w:val="18"/>
                          <w:szCs w:val="18"/>
                          <w:lang w:val="en-US" w:eastAsia="ja-JP"/>
                        </w:rPr>
                        <w:t>コファスの従業員数は約</w:t>
                      </w:r>
                      <w:r w:rsidRPr="00E96611">
                        <w:rPr>
                          <w:rFonts w:ascii="Montserrat" w:hAnsi="Montserrat" w:hint="eastAsia"/>
                          <w:color w:val="03365F" w:themeColor="text1"/>
                          <w:sz w:val="18"/>
                          <w:szCs w:val="18"/>
                          <w:lang w:val="en-US" w:eastAsia="ja-JP"/>
                        </w:rPr>
                        <w:t>4,538</w:t>
                      </w:r>
                      <w:r w:rsidRPr="00E96611">
                        <w:rPr>
                          <w:rFonts w:ascii="Montserrat" w:hAnsi="Montserrat" w:hint="eastAsia"/>
                          <w:color w:val="03365F" w:themeColor="text1"/>
                          <w:sz w:val="18"/>
                          <w:szCs w:val="18"/>
                          <w:lang w:val="en-US" w:eastAsia="ja-JP"/>
                        </w:rPr>
                        <w:t>人、総売上高は</w:t>
                      </w:r>
                      <w:r w:rsidRPr="00E96611">
                        <w:rPr>
                          <w:rFonts w:ascii="Montserrat" w:hAnsi="Montserrat" w:hint="eastAsia"/>
                          <w:color w:val="03365F" w:themeColor="text1"/>
                          <w:sz w:val="18"/>
                          <w:szCs w:val="18"/>
                          <w:lang w:val="en-US" w:eastAsia="ja-JP"/>
                        </w:rPr>
                        <w:t>15</w:t>
                      </w:r>
                      <w:r w:rsidRPr="00E96611">
                        <w:rPr>
                          <w:rFonts w:ascii="Montserrat" w:hAnsi="Montserrat" w:hint="eastAsia"/>
                          <w:color w:val="03365F" w:themeColor="text1"/>
                          <w:sz w:val="18"/>
                          <w:szCs w:val="18"/>
                          <w:lang w:val="en-US" w:eastAsia="ja-JP"/>
                        </w:rPr>
                        <w:t>億</w:t>
                      </w:r>
                      <w:r w:rsidRPr="00E96611">
                        <w:rPr>
                          <w:rFonts w:ascii="Montserrat" w:hAnsi="Montserrat" w:hint="eastAsia"/>
                          <w:color w:val="03365F" w:themeColor="text1"/>
                          <w:sz w:val="18"/>
                          <w:szCs w:val="18"/>
                          <w:lang w:val="en-US" w:eastAsia="ja-JP"/>
                        </w:rPr>
                        <w:t>7000</w:t>
                      </w:r>
                      <w:r>
                        <w:rPr>
                          <w:rFonts w:ascii="Montserrat" w:hAnsi="Montserrat" w:hint="eastAsia"/>
                          <w:color w:val="03365F" w:themeColor="text1"/>
                          <w:sz w:val="18"/>
                          <w:szCs w:val="18"/>
                          <w:lang w:val="en-US" w:eastAsia="ja-JP"/>
                        </w:rPr>
                        <w:t>万ユーロとなっています。</w:t>
                      </w:r>
                    </w:p>
                  </w:txbxContent>
                </v:textbox>
                <w10:wrap type="square" anchorx="margin"/>
              </v:shape>
            </w:pict>
          </mc:Fallback>
        </mc:AlternateContent>
      </w:r>
    </w:p>
    <w:p w:rsidR="00160178" w:rsidRPr="00621270" w:rsidRDefault="0060371B" w:rsidP="007A1398">
      <w:pPr>
        <w:widowControl/>
        <w:rPr>
          <w:rFonts w:ascii="ＭＳ Ｐゴシック" w:eastAsia="ＭＳ Ｐゴシック" w:hAnsi="ＭＳ Ｐゴシック"/>
          <w:noProof/>
          <w:lang w:val="fr-FR" w:eastAsia="fr-FR"/>
        </w:rPr>
      </w:pPr>
      <w:r w:rsidRPr="00B47E33">
        <w:rPr>
          <w:rFonts w:ascii="ＭＳ Ｐゴシック" w:eastAsia="ＭＳ Ｐゴシック" w:hAnsi="ＭＳ Ｐゴシック" w:cs="Arial"/>
          <w:noProof/>
          <w:sz w:val="20"/>
          <w:lang w:val="en-US" w:eastAsia="ja-JP"/>
        </w:rPr>
        <mc:AlternateContent>
          <mc:Choice Requires="wps">
            <w:drawing>
              <wp:anchor distT="45720" distB="45720" distL="114300" distR="114300" simplePos="0" relativeHeight="251669504" behindDoc="0" locked="0" layoutInCell="1" allowOverlap="1" wp14:anchorId="1DD58F77" wp14:editId="24ED8E97">
                <wp:simplePos x="0" y="0"/>
                <wp:positionH relativeFrom="margin">
                  <wp:posOffset>0</wp:posOffset>
                </wp:positionH>
                <wp:positionV relativeFrom="paragraph">
                  <wp:posOffset>242570</wp:posOffset>
                </wp:positionV>
                <wp:extent cx="6053455" cy="140462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404620"/>
                        </a:xfrm>
                        <a:prstGeom prst="rect">
                          <a:avLst/>
                        </a:prstGeom>
                        <a:noFill/>
                        <a:ln w="9525">
                          <a:noFill/>
                          <a:miter lim="800000"/>
                          <a:headEnd/>
                          <a:tailEnd/>
                        </a:ln>
                      </wps:spPr>
                      <wps:txbx>
                        <w:txbxContent>
                          <w:p w:rsidR="003E4DAB" w:rsidRPr="00EB4090" w:rsidRDefault="003E4DAB" w:rsidP="0060371B">
                            <w:pPr>
                              <w:rPr>
                                <w:rFonts w:ascii="ＭＳ Ｐゴシック" w:eastAsia="ＭＳ Ｐゴシック" w:hAnsi="ＭＳ Ｐゴシック"/>
                                <w:b/>
                                <w:color w:val="03365F" w:themeColor="text1"/>
                                <w:sz w:val="34"/>
                                <w:szCs w:val="34"/>
                                <w:lang w:val="en-US" w:eastAsia="ja-JP"/>
                              </w:rPr>
                            </w:pPr>
                            <w:r w:rsidRPr="00EB4090">
                              <w:rPr>
                                <w:rFonts w:ascii="ＭＳ Ｐゴシック" w:eastAsia="ＭＳ Ｐゴシック" w:hAnsi="ＭＳ Ｐゴシック" w:hint="eastAsia"/>
                                <w:b/>
                                <w:color w:val="03365F" w:themeColor="text1"/>
                                <w:sz w:val="34"/>
                                <w:szCs w:val="34"/>
                                <w:lang w:val="en-US" w:eastAsia="ja-JP"/>
                              </w:rPr>
                              <w:t>詳しくはこちらをご覧ください。</w:t>
                            </w:r>
                            <w:r w:rsidR="00527460">
                              <w:fldChar w:fldCharType="begin"/>
                            </w:r>
                            <w:r w:rsidR="00527460">
                              <w:rPr>
                                <w:lang w:eastAsia="ja-JP"/>
                              </w:rPr>
                              <w:instrText xml:space="preserve"> HYPERLINK "https://coface.jp/" </w:instrText>
                            </w:r>
                            <w:r w:rsidR="00527460">
                              <w:fldChar w:fldCharType="separate"/>
                            </w:r>
                            <w:r w:rsidRPr="00EB4090">
                              <w:rPr>
                                <w:rStyle w:val="Hyperlink"/>
                                <w:rFonts w:ascii="ＭＳ Ｐゴシック" w:eastAsia="ＭＳ Ｐゴシック" w:hAnsi="ＭＳ Ｐゴシック" w:cs="Cambria"/>
                                <w:b/>
                                <w:sz w:val="34"/>
                                <w:szCs w:val="34"/>
                                <w:lang w:val="en-US" w:eastAsia="ja-JP"/>
                              </w:rPr>
                              <w:t>coface.jp</w:t>
                            </w:r>
                            <w:r w:rsidR="00527460">
                              <w:rPr>
                                <w:rStyle w:val="Hyperlink"/>
                                <w:rFonts w:ascii="ＭＳ Ｐゴシック" w:eastAsia="ＭＳ Ｐゴシック" w:hAnsi="ＭＳ Ｐゴシック" w:cs="Cambria"/>
                                <w:b/>
                                <w:sz w:val="34"/>
                                <w:szCs w:val="34"/>
                                <w:lang w:val="en-US" w:eastAsia="ja-JP"/>
                              </w:rPr>
                              <w:fldChar w:fldCharType="end"/>
                            </w:r>
                          </w:p>
                          <w:p w:rsidR="003E4DAB" w:rsidRPr="00EB4090" w:rsidRDefault="003E4DAB" w:rsidP="0060371B">
                            <w:pPr>
                              <w:tabs>
                                <w:tab w:val="left" w:pos="8202"/>
                              </w:tabs>
                              <w:autoSpaceDE w:val="0"/>
                              <w:autoSpaceDN w:val="0"/>
                              <w:adjustRightInd w:val="0"/>
                              <w:spacing w:line="220" w:lineRule="atLeast"/>
                              <w:ind w:right="1588"/>
                              <w:rPr>
                                <w:rFonts w:ascii="ＭＳ Ｐゴシック" w:eastAsia="ＭＳ Ｐゴシック" w:hAnsi="ＭＳ Ｐゴシック" w:cs="Arial"/>
                                <w:sz w:val="16"/>
                                <w:szCs w:val="18"/>
                                <w:lang w:val="en-US" w:eastAsia="ja-JP"/>
                              </w:rPr>
                            </w:pPr>
                          </w:p>
                          <w:p w:rsidR="003E4DAB" w:rsidRPr="00EB4090" w:rsidRDefault="003E4DAB" w:rsidP="0060371B">
                            <w:pPr>
                              <w:tabs>
                                <w:tab w:val="left" w:pos="8202"/>
                              </w:tabs>
                              <w:autoSpaceDE w:val="0"/>
                              <w:autoSpaceDN w:val="0"/>
                              <w:adjustRightInd w:val="0"/>
                              <w:spacing w:line="220" w:lineRule="atLeast"/>
                              <w:ind w:right="1588"/>
                              <w:rPr>
                                <w:rFonts w:ascii="ＭＳ Ｐゴシック" w:eastAsia="ＭＳ Ｐゴシック" w:hAnsi="ＭＳ Ｐゴシック" w:cs="Arial"/>
                                <w:color w:val="03365F" w:themeColor="text1"/>
                                <w:sz w:val="14"/>
                                <w:szCs w:val="14"/>
                                <w:lang w:val="en-US"/>
                              </w:rPr>
                            </w:pPr>
                            <w:r w:rsidRPr="00EB4090">
                              <w:rPr>
                                <w:rFonts w:ascii="ＭＳ Ｐゴシック" w:eastAsia="ＭＳ Ｐゴシック" w:hAnsi="ＭＳ Ｐゴシック" w:cs="Arial"/>
                                <w:color w:val="03365F" w:themeColor="text1"/>
                                <w:sz w:val="14"/>
                                <w:szCs w:val="14"/>
                                <w:lang w:val="en-US"/>
                              </w:rPr>
                              <w:t>COFACE SA. is listed on Compartment A of Euronext Paris.</w:t>
                            </w:r>
                          </w:p>
                          <w:p w:rsidR="003E4DAB" w:rsidRPr="00EB4090" w:rsidRDefault="003E4DAB" w:rsidP="0060371B">
                            <w:pPr>
                              <w:tabs>
                                <w:tab w:val="left" w:pos="8202"/>
                              </w:tabs>
                              <w:autoSpaceDE w:val="0"/>
                              <w:autoSpaceDN w:val="0"/>
                              <w:adjustRightInd w:val="0"/>
                              <w:spacing w:line="220" w:lineRule="atLeast"/>
                              <w:ind w:right="1588"/>
                              <w:rPr>
                                <w:rFonts w:ascii="ＭＳ Ｐゴシック" w:eastAsia="ＭＳ Ｐゴシック" w:hAnsi="ＭＳ Ｐゴシック" w:cs="Arial"/>
                                <w:color w:val="03365F" w:themeColor="text1"/>
                                <w:sz w:val="14"/>
                                <w:szCs w:val="14"/>
                                <w:lang w:val="fr-FR"/>
                              </w:rPr>
                            </w:pPr>
                            <w:r w:rsidRPr="00EB4090">
                              <w:rPr>
                                <w:rFonts w:ascii="ＭＳ Ｐゴシック" w:eastAsia="ＭＳ Ｐゴシック" w:hAnsi="ＭＳ Ｐゴシック" w:cs="Arial"/>
                                <w:color w:val="03365F" w:themeColor="text1"/>
                                <w:sz w:val="14"/>
                                <w:szCs w:val="14"/>
                                <w:lang w:val="fr-FR"/>
                              </w:rPr>
                              <w:t xml:space="preserve">ISIN Code: FR0010667147 / </w:t>
                            </w:r>
                            <w:proofErr w:type="spellStart"/>
                            <w:r w:rsidRPr="00EB4090">
                              <w:rPr>
                                <w:rFonts w:ascii="ＭＳ Ｐゴシック" w:eastAsia="ＭＳ Ｐゴシック" w:hAnsi="ＭＳ Ｐゴシック" w:cs="Arial"/>
                                <w:color w:val="03365F" w:themeColor="text1"/>
                                <w:sz w:val="14"/>
                                <w:szCs w:val="14"/>
                                <w:lang w:val="fr-FR"/>
                              </w:rPr>
                              <w:t>Mnemonic</w:t>
                            </w:r>
                            <w:proofErr w:type="spellEnd"/>
                            <w:r w:rsidRPr="00EB4090">
                              <w:rPr>
                                <w:rFonts w:ascii="ＭＳ Ｐゴシック" w:eastAsia="ＭＳ Ｐゴシック" w:hAnsi="ＭＳ Ｐゴシック" w:cs="Arial"/>
                                <w:color w:val="03365F" w:themeColor="text1"/>
                                <w:sz w:val="14"/>
                                <w:szCs w:val="14"/>
                                <w:lang w:val="fr-FR"/>
                              </w:rPr>
                              <w:t>: COFA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58F77" id="_x0000_s1027" type="#_x0000_t202" style="position:absolute;margin-left:0;margin-top:19.1pt;width:476.6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" filled="f" stroked="f">
                <v:textbox style="mso-fit-shape-to-text:t">
                  <w:txbxContent>
                    <w:p w:rsidR="003E4DAB" w:rsidRPr="00EB4090" w:rsidRDefault="003E4DAB" w:rsidP="0060371B">
                      <w:pPr>
                        <w:rPr>
                          <w:rFonts w:ascii="ＭＳ Ｐゴシック" w:eastAsia="ＭＳ Ｐゴシック" w:hAnsi="ＭＳ Ｐゴシック"/>
                          <w:b/>
                          <w:color w:val="03365F" w:themeColor="text1"/>
                          <w:sz w:val="34"/>
                          <w:szCs w:val="34"/>
                          <w:lang w:val="en-US" w:eastAsia="ja-JP"/>
                        </w:rPr>
                      </w:pPr>
                      <w:r w:rsidRPr="00EB4090">
                        <w:rPr>
                          <w:rFonts w:ascii="ＭＳ Ｐゴシック" w:eastAsia="ＭＳ Ｐゴシック" w:hAnsi="ＭＳ Ｐゴシック" w:hint="eastAsia"/>
                          <w:b/>
                          <w:color w:val="03365F" w:themeColor="text1"/>
                          <w:sz w:val="34"/>
                          <w:szCs w:val="34"/>
                          <w:lang w:val="en-US" w:eastAsia="ja-JP"/>
                        </w:rPr>
                        <w:t>詳しくはこちらをご覧ください。</w:t>
                      </w:r>
                      <w:r>
                        <w:fldChar w:fldCharType="begin"/>
                      </w:r>
                      <w:r>
                        <w:rPr>
                          <w:lang w:eastAsia="ja-JP"/>
                        </w:rPr>
                        <w:instrText xml:space="preserve"> HYPERLINK "https://coface.jp/" </w:instrText>
                      </w:r>
                      <w:r>
                        <w:fldChar w:fldCharType="separate"/>
                      </w:r>
                      <w:r w:rsidRPr="00EB4090">
                        <w:rPr>
                          <w:rStyle w:val="Hyperlink"/>
                          <w:rFonts w:ascii="ＭＳ Ｐゴシック" w:eastAsia="ＭＳ Ｐゴシック" w:hAnsi="ＭＳ Ｐゴシック" w:cs="Cambria"/>
                          <w:b/>
                          <w:sz w:val="34"/>
                          <w:szCs w:val="34"/>
                          <w:lang w:val="en-US" w:eastAsia="ja-JP"/>
                        </w:rPr>
                        <w:t>coface.jp</w:t>
                      </w:r>
                      <w:r>
                        <w:rPr>
                          <w:rStyle w:val="Hyperlink"/>
                          <w:rFonts w:ascii="ＭＳ Ｐゴシック" w:eastAsia="ＭＳ Ｐゴシック" w:hAnsi="ＭＳ Ｐゴシック" w:cs="Cambria"/>
                          <w:b/>
                          <w:sz w:val="34"/>
                          <w:szCs w:val="34"/>
                          <w:lang w:val="en-US" w:eastAsia="ja-JP"/>
                        </w:rPr>
                        <w:fldChar w:fldCharType="end"/>
                      </w:r>
                    </w:p>
                    <w:p w:rsidR="003E4DAB" w:rsidRPr="00EB4090" w:rsidRDefault="003E4DAB" w:rsidP="0060371B">
                      <w:pPr>
                        <w:tabs>
                          <w:tab w:val="left" w:pos="8202"/>
                        </w:tabs>
                        <w:autoSpaceDE w:val="0"/>
                        <w:autoSpaceDN w:val="0"/>
                        <w:adjustRightInd w:val="0"/>
                        <w:spacing w:line="220" w:lineRule="atLeast"/>
                        <w:ind w:right="1588"/>
                        <w:rPr>
                          <w:rFonts w:ascii="ＭＳ Ｐゴシック" w:eastAsia="ＭＳ Ｐゴシック" w:hAnsi="ＭＳ Ｐゴシック" w:cs="Arial"/>
                          <w:sz w:val="16"/>
                          <w:szCs w:val="18"/>
                          <w:lang w:val="en-US" w:eastAsia="ja-JP"/>
                        </w:rPr>
                      </w:pPr>
                    </w:p>
                    <w:p w:rsidR="003E4DAB" w:rsidRPr="00EB4090" w:rsidRDefault="003E4DAB" w:rsidP="0060371B">
                      <w:pPr>
                        <w:tabs>
                          <w:tab w:val="left" w:pos="8202"/>
                        </w:tabs>
                        <w:autoSpaceDE w:val="0"/>
                        <w:autoSpaceDN w:val="0"/>
                        <w:adjustRightInd w:val="0"/>
                        <w:spacing w:line="220" w:lineRule="atLeast"/>
                        <w:ind w:right="1588"/>
                        <w:rPr>
                          <w:rFonts w:ascii="ＭＳ Ｐゴシック" w:eastAsia="ＭＳ Ｐゴシック" w:hAnsi="ＭＳ Ｐゴシック" w:cs="Arial"/>
                          <w:color w:val="03365F" w:themeColor="text1"/>
                          <w:sz w:val="14"/>
                          <w:szCs w:val="14"/>
                          <w:lang w:val="en-US"/>
                        </w:rPr>
                      </w:pPr>
                      <w:r w:rsidRPr="00EB4090">
                        <w:rPr>
                          <w:rFonts w:ascii="ＭＳ Ｐゴシック" w:eastAsia="ＭＳ Ｐゴシック" w:hAnsi="ＭＳ Ｐゴシック" w:cs="Arial"/>
                          <w:color w:val="03365F" w:themeColor="text1"/>
                          <w:sz w:val="14"/>
                          <w:szCs w:val="14"/>
                          <w:lang w:val="en-US"/>
                        </w:rPr>
                        <w:t>COFACE SA. is listed on Compartment A of Euronext Paris.</w:t>
                      </w:r>
                    </w:p>
                    <w:p w:rsidR="003E4DAB" w:rsidRPr="00EB4090" w:rsidRDefault="003E4DAB" w:rsidP="0060371B">
                      <w:pPr>
                        <w:tabs>
                          <w:tab w:val="left" w:pos="8202"/>
                        </w:tabs>
                        <w:autoSpaceDE w:val="0"/>
                        <w:autoSpaceDN w:val="0"/>
                        <w:adjustRightInd w:val="0"/>
                        <w:spacing w:line="220" w:lineRule="atLeast"/>
                        <w:ind w:right="1588"/>
                        <w:rPr>
                          <w:rFonts w:ascii="ＭＳ Ｐゴシック" w:eastAsia="ＭＳ Ｐゴシック" w:hAnsi="ＭＳ Ｐゴシック" w:cs="Arial"/>
                          <w:color w:val="03365F" w:themeColor="text1"/>
                          <w:sz w:val="14"/>
                          <w:szCs w:val="14"/>
                          <w:lang w:val="fr-FR"/>
                        </w:rPr>
                      </w:pPr>
                      <w:r w:rsidRPr="00EB4090">
                        <w:rPr>
                          <w:rFonts w:ascii="ＭＳ Ｐゴシック" w:eastAsia="ＭＳ Ｐゴシック" w:hAnsi="ＭＳ Ｐゴシック" w:cs="Arial"/>
                          <w:color w:val="03365F" w:themeColor="text1"/>
                          <w:sz w:val="14"/>
                          <w:szCs w:val="14"/>
                          <w:lang w:val="fr-FR"/>
                        </w:rPr>
                        <w:t xml:space="preserve">ISIN Code: FR0010667147 / </w:t>
                      </w:r>
                      <w:proofErr w:type="spellStart"/>
                      <w:r w:rsidRPr="00EB4090">
                        <w:rPr>
                          <w:rFonts w:ascii="ＭＳ Ｐゴシック" w:eastAsia="ＭＳ Ｐゴシック" w:hAnsi="ＭＳ Ｐゴシック" w:cs="Arial"/>
                          <w:color w:val="03365F" w:themeColor="text1"/>
                          <w:sz w:val="14"/>
                          <w:szCs w:val="14"/>
                          <w:lang w:val="fr-FR"/>
                        </w:rPr>
                        <w:t>Mnemonic</w:t>
                      </w:r>
                      <w:proofErr w:type="spellEnd"/>
                      <w:r w:rsidRPr="00EB4090">
                        <w:rPr>
                          <w:rFonts w:ascii="ＭＳ Ｐゴシック" w:eastAsia="ＭＳ Ｐゴシック" w:hAnsi="ＭＳ Ｐゴシック" w:cs="Arial"/>
                          <w:color w:val="03365F" w:themeColor="text1"/>
                          <w:sz w:val="14"/>
                          <w:szCs w:val="14"/>
                          <w:lang w:val="fr-FR"/>
                        </w:rPr>
                        <w:t>: COFA</w:t>
                      </w:r>
                    </w:p>
                  </w:txbxContent>
                </v:textbox>
                <w10:wrap type="square" anchorx="margin"/>
              </v:shape>
            </w:pict>
          </mc:Fallback>
        </mc:AlternateContent>
      </w:r>
      <w:r w:rsidR="009378AB" w:rsidRPr="00621270">
        <w:rPr>
          <w:rFonts w:ascii="ＭＳ Ｐゴシック" w:eastAsia="ＭＳ Ｐゴシック" w:hAnsi="ＭＳ Ｐゴシック"/>
          <w:noProof/>
          <w:lang w:val="en-US" w:eastAsia="ja-JP"/>
        </w:rPr>
        <mc:AlternateContent>
          <mc:Choice Requires="wps">
            <w:drawing>
              <wp:anchor distT="45720" distB="45720" distL="114300" distR="114300" simplePos="0" relativeHeight="251664384" behindDoc="0" locked="0" layoutInCell="1" allowOverlap="1" wp14:anchorId="05F86227" wp14:editId="24DA14C9">
                <wp:simplePos x="0" y="0"/>
                <wp:positionH relativeFrom="margin">
                  <wp:posOffset>0</wp:posOffset>
                </wp:positionH>
                <wp:positionV relativeFrom="paragraph">
                  <wp:posOffset>218440</wp:posOffset>
                </wp:positionV>
                <wp:extent cx="6053455" cy="140462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404620"/>
                        </a:xfrm>
                        <a:prstGeom prst="rect">
                          <a:avLst/>
                        </a:prstGeom>
                        <a:noFill/>
                        <a:ln w="9525">
                          <a:noFill/>
                          <a:miter lim="800000"/>
                          <a:headEnd/>
                          <a:tailEnd/>
                        </a:ln>
                      </wps:spPr>
                      <wps:txbx>
                        <w:txbxContent>
                          <w:p w:rsidR="003E4DAB" w:rsidRPr="007A1398" w:rsidRDefault="003E4DAB" w:rsidP="009378AB">
                            <w:pPr>
                              <w:tabs>
                                <w:tab w:val="left" w:pos="8202"/>
                              </w:tabs>
                              <w:autoSpaceDE w:val="0"/>
                              <w:autoSpaceDN w:val="0"/>
                              <w:adjustRightInd w:val="0"/>
                              <w:spacing w:line="220" w:lineRule="atLeast"/>
                              <w:ind w:right="1588"/>
                              <w:rPr>
                                <w:rFonts w:ascii="Montserrat" w:hAnsi="Montserrat" w:cs="Arial"/>
                                <w:color w:val="03365F" w:themeColor="text1"/>
                                <w:sz w:val="14"/>
                                <w:szCs w:val="14"/>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86227" id="_x0000_s1028" type="#_x0000_t202" style="position:absolute;margin-left:0;margin-top:17.2pt;width:476.6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" filled="f" stroked="f">
                <v:textbox style="mso-fit-shape-to-text:t">
                  <w:txbxContent>
                    <w:p w:rsidR="003E4DAB" w:rsidRPr="007A1398" w:rsidRDefault="003E4DAB" w:rsidP="009378AB">
                      <w:pPr>
                        <w:tabs>
                          <w:tab w:val="left" w:pos="8202"/>
                        </w:tabs>
                        <w:autoSpaceDE w:val="0"/>
                        <w:autoSpaceDN w:val="0"/>
                        <w:adjustRightInd w:val="0"/>
                        <w:spacing w:line="220" w:lineRule="atLeast"/>
                        <w:ind w:right="1588"/>
                        <w:rPr>
                          <w:rFonts w:ascii="Montserrat" w:hAnsi="Montserrat" w:cs="Arial"/>
                          <w:color w:val="03365F" w:themeColor="text1"/>
                          <w:sz w:val="14"/>
                          <w:szCs w:val="14"/>
                          <w:lang w:val="fr-FR"/>
                        </w:rPr>
                      </w:pPr>
                    </w:p>
                  </w:txbxContent>
                </v:textbox>
                <w10:wrap type="square" anchorx="margin"/>
              </v:shape>
            </w:pict>
          </mc:Fallback>
        </mc:AlternateContent>
      </w:r>
    </w:p>
    <w:sectPr w:rsidR="00160178" w:rsidRPr="00621270" w:rsidSect="00950E7E">
      <w:headerReference w:type="default" r:id="rId10"/>
      <w:footnotePr>
        <w:numRestart w:val="eachPage"/>
      </w:footnotePr>
      <w:pgSz w:w="11900" w:h="16837" w:code="9"/>
      <w:pgMar w:top="992" w:right="992" w:bottom="992" w:left="992" w:header="567"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A13" w:rsidRDefault="00187A13">
      <w:r>
        <w:separator/>
      </w:r>
    </w:p>
  </w:endnote>
  <w:endnote w:type="continuationSeparator" w:id="0">
    <w:p w:rsidR="00187A13" w:rsidRDefault="00187A13">
      <w:r>
        <w:continuationSeparator/>
      </w:r>
    </w:p>
  </w:endnote>
  <w:endnote w:type="continuationNotice" w:id="1">
    <w:p w:rsidR="00187A13" w:rsidRDefault="00187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LegacySansLTBookRegular">
    <w:altName w:val="Times New Roman"/>
    <w:charset w:val="00"/>
    <w:family w:val="auto"/>
    <w:pitch w:val="default"/>
    <w:sig w:usb0="00000003" w:usb1="00000000" w:usb2="00000000" w:usb3="00000000" w:csb0="00000001" w:csb1="00000000"/>
  </w:font>
  <w:font w:name="Lucida Grande">
    <w:altName w:val="Times New Roman"/>
    <w:charset w:val="00"/>
    <w:family w:val="swiss"/>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A13" w:rsidRDefault="00187A13">
      <w:r>
        <w:separator/>
      </w:r>
    </w:p>
  </w:footnote>
  <w:footnote w:type="continuationSeparator" w:id="0">
    <w:p w:rsidR="00187A13" w:rsidRDefault="00187A13">
      <w:r>
        <w:continuationSeparator/>
      </w:r>
    </w:p>
  </w:footnote>
  <w:footnote w:type="continuationNotice" w:id="1">
    <w:p w:rsidR="00187A13" w:rsidRDefault="00187A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DAB" w:rsidRDefault="003E4DAB" w:rsidP="009A4221">
    <w:pPr>
      <w:pStyle w:val="Header"/>
      <w:jc w:val="center"/>
    </w:pPr>
    <w:r>
      <w:rPr>
        <w:noProof/>
        <w:lang w:val="en-US" w:eastAsia="ja-JP"/>
      </w:rPr>
      <w:drawing>
        <wp:inline distT="0" distB="0" distL="0" distR="0">
          <wp:extent cx="2153821" cy="97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face-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821" cy="97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3C2EDA"/>
    <w:multiLevelType w:val="hybridMultilevel"/>
    <w:tmpl w:val="4D401FE0"/>
    <w:lvl w:ilvl="0" w:tplc="AC0841CE">
      <w:start w:val="1"/>
      <w:numFmt w:val="bullet"/>
      <w:lvlText w:val=""/>
      <w:lvlJc w:val="left"/>
      <w:pPr>
        <w:ind w:left="720" w:hanging="360"/>
      </w:pPr>
      <w:rPr>
        <w:rFonts w:ascii="Symbol" w:hAnsi="Symbol" w:hint="default"/>
      </w:rPr>
    </w:lvl>
    <w:lvl w:ilvl="1" w:tplc="ED02EB58">
      <w:start w:val="1"/>
      <w:numFmt w:val="bullet"/>
      <w:lvlText w:val="o"/>
      <w:lvlJc w:val="left"/>
      <w:pPr>
        <w:ind w:left="1440" w:hanging="360"/>
      </w:pPr>
      <w:rPr>
        <w:rFonts w:ascii="Courier New" w:hAnsi="Courier New" w:cs="Courier New" w:hint="default"/>
      </w:rPr>
    </w:lvl>
    <w:lvl w:ilvl="2" w:tplc="50F42FCA">
      <w:start w:val="1"/>
      <w:numFmt w:val="bullet"/>
      <w:lvlText w:val=""/>
      <w:lvlJc w:val="left"/>
      <w:pPr>
        <w:ind w:left="2160" w:hanging="360"/>
      </w:pPr>
      <w:rPr>
        <w:rFonts w:ascii="Wingdings" w:hAnsi="Wingdings" w:hint="default"/>
      </w:rPr>
    </w:lvl>
    <w:lvl w:ilvl="3" w:tplc="C1683B2C">
      <w:start w:val="1"/>
      <w:numFmt w:val="bullet"/>
      <w:lvlText w:val=""/>
      <w:lvlJc w:val="left"/>
      <w:pPr>
        <w:ind w:left="2880" w:hanging="360"/>
      </w:pPr>
      <w:rPr>
        <w:rFonts w:ascii="Symbol" w:hAnsi="Symbol" w:hint="default"/>
      </w:rPr>
    </w:lvl>
    <w:lvl w:ilvl="4" w:tplc="7E3A1F62">
      <w:start w:val="1"/>
      <w:numFmt w:val="bullet"/>
      <w:lvlText w:val="o"/>
      <w:lvlJc w:val="left"/>
      <w:pPr>
        <w:ind w:left="3600" w:hanging="360"/>
      </w:pPr>
      <w:rPr>
        <w:rFonts w:ascii="Courier New" w:hAnsi="Courier New" w:cs="Courier New" w:hint="default"/>
      </w:rPr>
    </w:lvl>
    <w:lvl w:ilvl="5" w:tplc="54666738">
      <w:start w:val="1"/>
      <w:numFmt w:val="bullet"/>
      <w:lvlText w:val=""/>
      <w:lvlJc w:val="left"/>
      <w:pPr>
        <w:ind w:left="4320" w:hanging="360"/>
      </w:pPr>
      <w:rPr>
        <w:rFonts w:ascii="Wingdings" w:hAnsi="Wingdings" w:hint="default"/>
      </w:rPr>
    </w:lvl>
    <w:lvl w:ilvl="6" w:tplc="2B6C4E04">
      <w:start w:val="1"/>
      <w:numFmt w:val="bullet"/>
      <w:lvlText w:val=""/>
      <w:lvlJc w:val="left"/>
      <w:pPr>
        <w:ind w:left="5040" w:hanging="360"/>
      </w:pPr>
      <w:rPr>
        <w:rFonts w:ascii="Symbol" w:hAnsi="Symbol" w:hint="default"/>
      </w:rPr>
    </w:lvl>
    <w:lvl w:ilvl="7" w:tplc="86C2483A">
      <w:start w:val="1"/>
      <w:numFmt w:val="bullet"/>
      <w:lvlText w:val="o"/>
      <w:lvlJc w:val="left"/>
      <w:pPr>
        <w:ind w:left="5760" w:hanging="360"/>
      </w:pPr>
      <w:rPr>
        <w:rFonts w:ascii="Courier New" w:hAnsi="Courier New" w:cs="Courier New" w:hint="default"/>
      </w:rPr>
    </w:lvl>
    <w:lvl w:ilvl="8" w:tplc="610EBD92">
      <w:start w:val="1"/>
      <w:numFmt w:val="bullet"/>
      <w:lvlText w:val=""/>
      <w:lvlJc w:val="left"/>
      <w:pPr>
        <w:ind w:left="6480" w:hanging="360"/>
      </w:pPr>
      <w:rPr>
        <w:rFonts w:ascii="Wingdings" w:hAnsi="Wingdings" w:hint="default"/>
      </w:rPr>
    </w:lvl>
  </w:abstractNum>
  <w:abstractNum w:abstractNumId="2" w15:restartNumberingAfterBreak="0">
    <w:nsid w:val="08112D1A"/>
    <w:multiLevelType w:val="hybridMultilevel"/>
    <w:tmpl w:val="EFF887DC"/>
    <w:lvl w:ilvl="0" w:tplc="904C47E0">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14EEC"/>
    <w:multiLevelType w:val="hybridMultilevel"/>
    <w:tmpl w:val="E10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61969"/>
    <w:multiLevelType w:val="hybridMultilevel"/>
    <w:tmpl w:val="AE42C396"/>
    <w:lvl w:ilvl="0" w:tplc="160E750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C40C9D"/>
    <w:multiLevelType w:val="hybridMultilevel"/>
    <w:tmpl w:val="42401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D6225"/>
    <w:multiLevelType w:val="hybridMultilevel"/>
    <w:tmpl w:val="E1F2B8A6"/>
    <w:lvl w:ilvl="0" w:tplc="354ADAC8">
      <w:start w:val="1"/>
      <w:numFmt w:val="lowerRoman"/>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733A65"/>
    <w:multiLevelType w:val="hybridMultilevel"/>
    <w:tmpl w:val="03FE95E0"/>
    <w:lvl w:ilvl="0" w:tplc="CCE87B26">
      <w:start w:val="1"/>
      <w:numFmt w:val="bullet"/>
      <w:lvlText w:val=""/>
      <w:lvlJc w:val="left"/>
      <w:pPr>
        <w:ind w:left="720" w:hanging="360"/>
      </w:pPr>
      <w:rPr>
        <w:rFonts w:ascii="Symbol" w:hAnsi="Symbol" w:hint="default"/>
      </w:rPr>
    </w:lvl>
    <w:lvl w:ilvl="1" w:tplc="F8744272" w:tentative="1">
      <w:start w:val="1"/>
      <w:numFmt w:val="bullet"/>
      <w:lvlText w:val="o"/>
      <w:lvlJc w:val="left"/>
      <w:pPr>
        <w:ind w:left="1440" w:hanging="360"/>
      </w:pPr>
      <w:rPr>
        <w:rFonts w:ascii="Courier New" w:hAnsi="Courier New" w:cs="Courier New" w:hint="default"/>
      </w:rPr>
    </w:lvl>
    <w:lvl w:ilvl="2" w:tplc="95CACED4" w:tentative="1">
      <w:start w:val="1"/>
      <w:numFmt w:val="bullet"/>
      <w:lvlText w:val=""/>
      <w:lvlJc w:val="left"/>
      <w:pPr>
        <w:ind w:left="2160" w:hanging="360"/>
      </w:pPr>
      <w:rPr>
        <w:rFonts w:ascii="Wingdings" w:hAnsi="Wingdings" w:hint="default"/>
      </w:rPr>
    </w:lvl>
    <w:lvl w:ilvl="3" w:tplc="148214A2" w:tentative="1">
      <w:start w:val="1"/>
      <w:numFmt w:val="bullet"/>
      <w:lvlText w:val=""/>
      <w:lvlJc w:val="left"/>
      <w:pPr>
        <w:ind w:left="2880" w:hanging="360"/>
      </w:pPr>
      <w:rPr>
        <w:rFonts w:ascii="Symbol" w:hAnsi="Symbol" w:hint="default"/>
      </w:rPr>
    </w:lvl>
    <w:lvl w:ilvl="4" w:tplc="D20E0F52" w:tentative="1">
      <w:start w:val="1"/>
      <w:numFmt w:val="bullet"/>
      <w:lvlText w:val="o"/>
      <w:lvlJc w:val="left"/>
      <w:pPr>
        <w:ind w:left="3600" w:hanging="360"/>
      </w:pPr>
      <w:rPr>
        <w:rFonts w:ascii="Courier New" w:hAnsi="Courier New" w:cs="Courier New" w:hint="default"/>
      </w:rPr>
    </w:lvl>
    <w:lvl w:ilvl="5" w:tplc="06320ACC" w:tentative="1">
      <w:start w:val="1"/>
      <w:numFmt w:val="bullet"/>
      <w:lvlText w:val=""/>
      <w:lvlJc w:val="left"/>
      <w:pPr>
        <w:ind w:left="4320" w:hanging="360"/>
      </w:pPr>
      <w:rPr>
        <w:rFonts w:ascii="Wingdings" w:hAnsi="Wingdings" w:hint="default"/>
      </w:rPr>
    </w:lvl>
    <w:lvl w:ilvl="6" w:tplc="B832EDAC" w:tentative="1">
      <w:start w:val="1"/>
      <w:numFmt w:val="bullet"/>
      <w:lvlText w:val=""/>
      <w:lvlJc w:val="left"/>
      <w:pPr>
        <w:ind w:left="5040" w:hanging="360"/>
      </w:pPr>
      <w:rPr>
        <w:rFonts w:ascii="Symbol" w:hAnsi="Symbol" w:hint="default"/>
      </w:rPr>
    </w:lvl>
    <w:lvl w:ilvl="7" w:tplc="92566F18" w:tentative="1">
      <w:start w:val="1"/>
      <w:numFmt w:val="bullet"/>
      <w:lvlText w:val="o"/>
      <w:lvlJc w:val="left"/>
      <w:pPr>
        <w:ind w:left="5760" w:hanging="360"/>
      </w:pPr>
      <w:rPr>
        <w:rFonts w:ascii="Courier New" w:hAnsi="Courier New" w:cs="Courier New" w:hint="default"/>
      </w:rPr>
    </w:lvl>
    <w:lvl w:ilvl="8" w:tplc="4F20F566" w:tentative="1">
      <w:start w:val="1"/>
      <w:numFmt w:val="bullet"/>
      <w:lvlText w:val=""/>
      <w:lvlJc w:val="left"/>
      <w:pPr>
        <w:ind w:left="6480" w:hanging="360"/>
      </w:pPr>
      <w:rPr>
        <w:rFonts w:ascii="Wingdings" w:hAnsi="Wingdings" w:hint="default"/>
      </w:rPr>
    </w:lvl>
  </w:abstractNum>
  <w:abstractNum w:abstractNumId="8" w15:restartNumberingAfterBreak="0">
    <w:nsid w:val="1C69142C"/>
    <w:multiLevelType w:val="hybridMultilevel"/>
    <w:tmpl w:val="131A4A24"/>
    <w:lvl w:ilvl="0" w:tplc="BA968E42">
      <w:start w:val="14"/>
      <w:numFmt w:val="bullet"/>
      <w:lvlText w:val="-"/>
      <w:lvlJc w:val="left"/>
      <w:pPr>
        <w:ind w:left="720" w:hanging="360"/>
      </w:pPr>
      <w:rPr>
        <w:rFonts w:ascii="Arial Narrow" w:eastAsia="ＭＳ 明朝"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BE60B2"/>
    <w:multiLevelType w:val="hybridMultilevel"/>
    <w:tmpl w:val="95349AD6"/>
    <w:lvl w:ilvl="0" w:tplc="4AA87D7C">
      <w:numFmt w:val="bullet"/>
      <w:lvlText w:val="-"/>
      <w:lvlJc w:val="left"/>
      <w:pPr>
        <w:ind w:left="1065" w:hanging="705"/>
      </w:pPr>
      <w:rPr>
        <w:rFonts w:ascii="Arial" w:eastAsia="ＭＳ 明朝"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B555B1"/>
    <w:multiLevelType w:val="hybridMultilevel"/>
    <w:tmpl w:val="4DE6EA72"/>
    <w:lvl w:ilvl="0" w:tplc="15EC6A38">
      <w:start w:val="1"/>
      <w:numFmt w:val="bullet"/>
      <w:lvlText w:val=""/>
      <w:lvlJc w:val="left"/>
      <w:pPr>
        <w:ind w:left="720" w:hanging="360"/>
      </w:pPr>
      <w:rPr>
        <w:rFonts w:ascii="Symbol" w:hAnsi="Symbol" w:hint="default"/>
      </w:rPr>
    </w:lvl>
    <w:lvl w:ilvl="1" w:tplc="5356725C" w:tentative="1">
      <w:start w:val="1"/>
      <w:numFmt w:val="bullet"/>
      <w:lvlText w:val="o"/>
      <w:lvlJc w:val="left"/>
      <w:pPr>
        <w:ind w:left="1440" w:hanging="360"/>
      </w:pPr>
      <w:rPr>
        <w:rFonts w:ascii="Courier New" w:hAnsi="Courier New" w:cs="Courier New" w:hint="default"/>
      </w:rPr>
    </w:lvl>
    <w:lvl w:ilvl="2" w:tplc="CAEA10AC" w:tentative="1">
      <w:start w:val="1"/>
      <w:numFmt w:val="bullet"/>
      <w:lvlText w:val=""/>
      <w:lvlJc w:val="left"/>
      <w:pPr>
        <w:ind w:left="2160" w:hanging="360"/>
      </w:pPr>
      <w:rPr>
        <w:rFonts w:ascii="Wingdings" w:hAnsi="Wingdings" w:hint="default"/>
      </w:rPr>
    </w:lvl>
    <w:lvl w:ilvl="3" w:tplc="EB4EC250" w:tentative="1">
      <w:start w:val="1"/>
      <w:numFmt w:val="bullet"/>
      <w:lvlText w:val=""/>
      <w:lvlJc w:val="left"/>
      <w:pPr>
        <w:ind w:left="2880" w:hanging="360"/>
      </w:pPr>
      <w:rPr>
        <w:rFonts w:ascii="Symbol" w:hAnsi="Symbol" w:hint="default"/>
      </w:rPr>
    </w:lvl>
    <w:lvl w:ilvl="4" w:tplc="120EEF00" w:tentative="1">
      <w:start w:val="1"/>
      <w:numFmt w:val="bullet"/>
      <w:lvlText w:val="o"/>
      <w:lvlJc w:val="left"/>
      <w:pPr>
        <w:ind w:left="3600" w:hanging="360"/>
      </w:pPr>
      <w:rPr>
        <w:rFonts w:ascii="Courier New" w:hAnsi="Courier New" w:cs="Courier New" w:hint="default"/>
      </w:rPr>
    </w:lvl>
    <w:lvl w:ilvl="5" w:tplc="72186A74" w:tentative="1">
      <w:start w:val="1"/>
      <w:numFmt w:val="bullet"/>
      <w:lvlText w:val=""/>
      <w:lvlJc w:val="left"/>
      <w:pPr>
        <w:ind w:left="4320" w:hanging="360"/>
      </w:pPr>
      <w:rPr>
        <w:rFonts w:ascii="Wingdings" w:hAnsi="Wingdings" w:hint="default"/>
      </w:rPr>
    </w:lvl>
    <w:lvl w:ilvl="6" w:tplc="817611F4" w:tentative="1">
      <w:start w:val="1"/>
      <w:numFmt w:val="bullet"/>
      <w:lvlText w:val=""/>
      <w:lvlJc w:val="left"/>
      <w:pPr>
        <w:ind w:left="5040" w:hanging="360"/>
      </w:pPr>
      <w:rPr>
        <w:rFonts w:ascii="Symbol" w:hAnsi="Symbol" w:hint="default"/>
      </w:rPr>
    </w:lvl>
    <w:lvl w:ilvl="7" w:tplc="20E2E2CA" w:tentative="1">
      <w:start w:val="1"/>
      <w:numFmt w:val="bullet"/>
      <w:lvlText w:val="o"/>
      <w:lvlJc w:val="left"/>
      <w:pPr>
        <w:ind w:left="5760" w:hanging="360"/>
      </w:pPr>
      <w:rPr>
        <w:rFonts w:ascii="Courier New" w:hAnsi="Courier New" w:cs="Courier New" w:hint="default"/>
      </w:rPr>
    </w:lvl>
    <w:lvl w:ilvl="8" w:tplc="ECDAECE0" w:tentative="1">
      <w:start w:val="1"/>
      <w:numFmt w:val="bullet"/>
      <w:lvlText w:val=""/>
      <w:lvlJc w:val="left"/>
      <w:pPr>
        <w:ind w:left="6480" w:hanging="360"/>
      </w:pPr>
      <w:rPr>
        <w:rFonts w:ascii="Wingdings" w:hAnsi="Wingdings" w:hint="default"/>
      </w:rPr>
    </w:lvl>
  </w:abstractNum>
  <w:abstractNum w:abstractNumId="11" w15:restartNumberingAfterBreak="0">
    <w:nsid w:val="24F46BF9"/>
    <w:multiLevelType w:val="hybridMultilevel"/>
    <w:tmpl w:val="B66CDD0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0559DF"/>
    <w:multiLevelType w:val="hybridMultilevel"/>
    <w:tmpl w:val="B66CDD0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9C71FB"/>
    <w:multiLevelType w:val="hybridMultilevel"/>
    <w:tmpl w:val="B66CDD0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1E59E3"/>
    <w:multiLevelType w:val="hybridMultilevel"/>
    <w:tmpl w:val="855A6A10"/>
    <w:lvl w:ilvl="0" w:tplc="7408DB66">
      <w:numFmt w:val="bullet"/>
      <w:lvlText w:val="•"/>
      <w:lvlJc w:val="left"/>
      <w:pPr>
        <w:tabs>
          <w:tab w:val="num" w:pos="720"/>
        </w:tabs>
        <w:ind w:left="720" w:hanging="360"/>
      </w:pPr>
      <w:rPr>
        <w:rFonts w:ascii="Arial" w:hAnsi="Arial" w:hint="default"/>
        <w:color w:val="61B57C"/>
        <w:lang w:val="en-GB"/>
      </w:rPr>
    </w:lvl>
    <w:lvl w:ilvl="1" w:tplc="EA1839E2">
      <w:start w:val="37"/>
      <w:numFmt w:val="bullet"/>
      <w:lvlText w:val="-"/>
      <w:lvlJc w:val="left"/>
      <w:pPr>
        <w:tabs>
          <w:tab w:val="num" w:pos="1440"/>
        </w:tabs>
        <w:ind w:left="1440" w:hanging="360"/>
      </w:pPr>
      <w:rPr>
        <w:rFonts w:ascii="Arial Narrow" w:hAnsi="Arial Narrow" w:hint="default"/>
      </w:rPr>
    </w:lvl>
    <w:lvl w:ilvl="2" w:tplc="DC66CAC2">
      <w:start w:val="1"/>
      <w:numFmt w:val="bullet"/>
      <w:lvlText w:val=""/>
      <w:lvlJc w:val="left"/>
      <w:pPr>
        <w:tabs>
          <w:tab w:val="num" w:pos="2160"/>
        </w:tabs>
        <w:ind w:left="2160" w:hanging="360"/>
      </w:pPr>
      <w:rPr>
        <w:rFonts w:ascii="Wingdings" w:hAnsi="Wingdings" w:hint="default"/>
      </w:rPr>
    </w:lvl>
    <w:lvl w:ilvl="3" w:tplc="192E55CC">
      <w:start w:val="1"/>
      <w:numFmt w:val="bullet"/>
      <w:lvlText w:val=""/>
      <w:lvlJc w:val="left"/>
      <w:pPr>
        <w:tabs>
          <w:tab w:val="num" w:pos="2880"/>
        </w:tabs>
        <w:ind w:left="2880" w:hanging="360"/>
      </w:pPr>
      <w:rPr>
        <w:rFonts w:ascii="Wingdings" w:hAnsi="Wingdings" w:hint="default"/>
      </w:rPr>
    </w:lvl>
    <w:lvl w:ilvl="4" w:tplc="C37E5700" w:tentative="1">
      <w:start w:val="1"/>
      <w:numFmt w:val="bullet"/>
      <w:lvlText w:val=""/>
      <w:lvlJc w:val="left"/>
      <w:pPr>
        <w:tabs>
          <w:tab w:val="num" w:pos="3600"/>
        </w:tabs>
        <w:ind w:left="3600" w:hanging="360"/>
      </w:pPr>
      <w:rPr>
        <w:rFonts w:ascii="Wingdings" w:hAnsi="Wingdings" w:hint="default"/>
      </w:rPr>
    </w:lvl>
    <w:lvl w:ilvl="5" w:tplc="32B46AE0" w:tentative="1">
      <w:start w:val="1"/>
      <w:numFmt w:val="bullet"/>
      <w:lvlText w:val=""/>
      <w:lvlJc w:val="left"/>
      <w:pPr>
        <w:tabs>
          <w:tab w:val="num" w:pos="4320"/>
        </w:tabs>
        <w:ind w:left="4320" w:hanging="360"/>
      </w:pPr>
      <w:rPr>
        <w:rFonts w:ascii="Wingdings" w:hAnsi="Wingdings" w:hint="default"/>
      </w:rPr>
    </w:lvl>
    <w:lvl w:ilvl="6" w:tplc="B1FA70A2" w:tentative="1">
      <w:start w:val="1"/>
      <w:numFmt w:val="bullet"/>
      <w:lvlText w:val=""/>
      <w:lvlJc w:val="left"/>
      <w:pPr>
        <w:tabs>
          <w:tab w:val="num" w:pos="5040"/>
        </w:tabs>
        <w:ind w:left="5040" w:hanging="360"/>
      </w:pPr>
      <w:rPr>
        <w:rFonts w:ascii="Wingdings" w:hAnsi="Wingdings" w:hint="default"/>
      </w:rPr>
    </w:lvl>
    <w:lvl w:ilvl="7" w:tplc="68B69C08" w:tentative="1">
      <w:start w:val="1"/>
      <w:numFmt w:val="bullet"/>
      <w:lvlText w:val=""/>
      <w:lvlJc w:val="left"/>
      <w:pPr>
        <w:tabs>
          <w:tab w:val="num" w:pos="5760"/>
        </w:tabs>
        <w:ind w:left="5760" w:hanging="360"/>
      </w:pPr>
      <w:rPr>
        <w:rFonts w:ascii="Wingdings" w:hAnsi="Wingdings" w:hint="default"/>
      </w:rPr>
    </w:lvl>
    <w:lvl w:ilvl="8" w:tplc="61AA2C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67B19"/>
    <w:multiLevelType w:val="hybridMultilevel"/>
    <w:tmpl w:val="9D0452FC"/>
    <w:lvl w:ilvl="0" w:tplc="7180A5DC">
      <w:start w:val="1"/>
      <w:numFmt w:val="bullet"/>
      <w:lvlText w:val=""/>
      <w:lvlJc w:val="left"/>
      <w:pPr>
        <w:ind w:left="720" w:hanging="360"/>
      </w:pPr>
      <w:rPr>
        <w:rFonts w:ascii="Symbol" w:eastAsia="ＭＳ 明朝"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810CA"/>
    <w:multiLevelType w:val="hybridMultilevel"/>
    <w:tmpl w:val="F4AE3E0C"/>
    <w:lvl w:ilvl="0" w:tplc="96721962">
      <w:start w:val="1"/>
      <w:numFmt w:val="bullet"/>
      <w:lvlText w:val=""/>
      <w:lvlJc w:val="left"/>
      <w:pPr>
        <w:ind w:left="720" w:hanging="360"/>
      </w:pPr>
      <w:rPr>
        <w:rFonts w:ascii="Symbol" w:hAnsi="Symbol" w:hint="default"/>
      </w:rPr>
    </w:lvl>
    <w:lvl w:ilvl="1" w:tplc="3DE016F6" w:tentative="1">
      <w:start w:val="1"/>
      <w:numFmt w:val="bullet"/>
      <w:lvlText w:val="o"/>
      <w:lvlJc w:val="left"/>
      <w:pPr>
        <w:ind w:left="1440" w:hanging="360"/>
      </w:pPr>
      <w:rPr>
        <w:rFonts w:ascii="Courier New" w:hAnsi="Courier New" w:cs="Courier New" w:hint="default"/>
      </w:rPr>
    </w:lvl>
    <w:lvl w:ilvl="2" w:tplc="38EE5CCA" w:tentative="1">
      <w:start w:val="1"/>
      <w:numFmt w:val="bullet"/>
      <w:lvlText w:val=""/>
      <w:lvlJc w:val="left"/>
      <w:pPr>
        <w:ind w:left="2160" w:hanging="360"/>
      </w:pPr>
      <w:rPr>
        <w:rFonts w:ascii="Wingdings" w:hAnsi="Wingdings" w:hint="default"/>
      </w:rPr>
    </w:lvl>
    <w:lvl w:ilvl="3" w:tplc="07C095F0" w:tentative="1">
      <w:start w:val="1"/>
      <w:numFmt w:val="bullet"/>
      <w:lvlText w:val=""/>
      <w:lvlJc w:val="left"/>
      <w:pPr>
        <w:ind w:left="2880" w:hanging="360"/>
      </w:pPr>
      <w:rPr>
        <w:rFonts w:ascii="Symbol" w:hAnsi="Symbol" w:hint="default"/>
      </w:rPr>
    </w:lvl>
    <w:lvl w:ilvl="4" w:tplc="B114CE96" w:tentative="1">
      <w:start w:val="1"/>
      <w:numFmt w:val="bullet"/>
      <w:lvlText w:val="o"/>
      <w:lvlJc w:val="left"/>
      <w:pPr>
        <w:ind w:left="3600" w:hanging="360"/>
      </w:pPr>
      <w:rPr>
        <w:rFonts w:ascii="Courier New" w:hAnsi="Courier New" w:cs="Courier New" w:hint="default"/>
      </w:rPr>
    </w:lvl>
    <w:lvl w:ilvl="5" w:tplc="C4EAF9BA" w:tentative="1">
      <w:start w:val="1"/>
      <w:numFmt w:val="bullet"/>
      <w:lvlText w:val=""/>
      <w:lvlJc w:val="left"/>
      <w:pPr>
        <w:ind w:left="4320" w:hanging="360"/>
      </w:pPr>
      <w:rPr>
        <w:rFonts w:ascii="Wingdings" w:hAnsi="Wingdings" w:hint="default"/>
      </w:rPr>
    </w:lvl>
    <w:lvl w:ilvl="6" w:tplc="F4248E82" w:tentative="1">
      <w:start w:val="1"/>
      <w:numFmt w:val="bullet"/>
      <w:lvlText w:val=""/>
      <w:lvlJc w:val="left"/>
      <w:pPr>
        <w:ind w:left="5040" w:hanging="360"/>
      </w:pPr>
      <w:rPr>
        <w:rFonts w:ascii="Symbol" w:hAnsi="Symbol" w:hint="default"/>
      </w:rPr>
    </w:lvl>
    <w:lvl w:ilvl="7" w:tplc="BBB6A3E0" w:tentative="1">
      <w:start w:val="1"/>
      <w:numFmt w:val="bullet"/>
      <w:lvlText w:val="o"/>
      <w:lvlJc w:val="left"/>
      <w:pPr>
        <w:ind w:left="5760" w:hanging="360"/>
      </w:pPr>
      <w:rPr>
        <w:rFonts w:ascii="Courier New" w:hAnsi="Courier New" w:cs="Courier New" w:hint="default"/>
      </w:rPr>
    </w:lvl>
    <w:lvl w:ilvl="8" w:tplc="59769BA0" w:tentative="1">
      <w:start w:val="1"/>
      <w:numFmt w:val="bullet"/>
      <w:lvlText w:val=""/>
      <w:lvlJc w:val="left"/>
      <w:pPr>
        <w:ind w:left="6480" w:hanging="360"/>
      </w:pPr>
      <w:rPr>
        <w:rFonts w:ascii="Wingdings" w:hAnsi="Wingdings" w:hint="default"/>
      </w:rPr>
    </w:lvl>
  </w:abstractNum>
  <w:abstractNum w:abstractNumId="17" w15:restartNumberingAfterBreak="0">
    <w:nsid w:val="5D9F54C7"/>
    <w:multiLevelType w:val="hybridMultilevel"/>
    <w:tmpl w:val="BEAAF6DE"/>
    <w:lvl w:ilvl="0" w:tplc="7E38A14E">
      <w:numFmt w:val="bullet"/>
      <w:lvlText w:val="-"/>
      <w:lvlJc w:val="left"/>
      <w:pPr>
        <w:ind w:left="720" w:hanging="360"/>
      </w:pPr>
      <w:rPr>
        <w:rFonts w:ascii="Arial Narrow" w:eastAsia="ＭＳ 明朝"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C6AB2"/>
    <w:multiLevelType w:val="hybridMultilevel"/>
    <w:tmpl w:val="58E49966"/>
    <w:lvl w:ilvl="0" w:tplc="FE1053D8">
      <w:start w:val="1"/>
      <w:numFmt w:val="bullet"/>
      <w:lvlText w:val=""/>
      <w:lvlJc w:val="left"/>
      <w:pPr>
        <w:ind w:left="720" w:hanging="360"/>
      </w:pPr>
      <w:rPr>
        <w:rFonts w:ascii="Symbol" w:hAnsi="Symbol" w:hint="default"/>
      </w:rPr>
    </w:lvl>
    <w:lvl w:ilvl="1" w:tplc="0910F858" w:tentative="1">
      <w:start w:val="1"/>
      <w:numFmt w:val="bullet"/>
      <w:lvlText w:val="o"/>
      <w:lvlJc w:val="left"/>
      <w:pPr>
        <w:ind w:left="1440" w:hanging="360"/>
      </w:pPr>
      <w:rPr>
        <w:rFonts w:ascii="Courier New" w:hAnsi="Courier New" w:cs="Courier New" w:hint="default"/>
      </w:rPr>
    </w:lvl>
    <w:lvl w:ilvl="2" w:tplc="EC668790" w:tentative="1">
      <w:start w:val="1"/>
      <w:numFmt w:val="bullet"/>
      <w:lvlText w:val=""/>
      <w:lvlJc w:val="left"/>
      <w:pPr>
        <w:ind w:left="2160" w:hanging="360"/>
      </w:pPr>
      <w:rPr>
        <w:rFonts w:ascii="Wingdings" w:hAnsi="Wingdings" w:hint="default"/>
      </w:rPr>
    </w:lvl>
    <w:lvl w:ilvl="3" w:tplc="0666AF3A" w:tentative="1">
      <w:start w:val="1"/>
      <w:numFmt w:val="bullet"/>
      <w:lvlText w:val=""/>
      <w:lvlJc w:val="left"/>
      <w:pPr>
        <w:ind w:left="2880" w:hanging="360"/>
      </w:pPr>
      <w:rPr>
        <w:rFonts w:ascii="Symbol" w:hAnsi="Symbol" w:hint="default"/>
      </w:rPr>
    </w:lvl>
    <w:lvl w:ilvl="4" w:tplc="B9801A0E" w:tentative="1">
      <w:start w:val="1"/>
      <w:numFmt w:val="bullet"/>
      <w:lvlText w:val="o"/>
      <w:lvlJc w:val="left"/>
      <w:pPr>
        <w:ind w:left="3600" w:hanging="360"/>
      </w:pPr>
      <w:rPr>
        <w:rFonts w:ascii="Courier New" w:hAnsi="Courier New" w:cs="Courier New" w:hint="default"/>
      </w:rPr>
    </w:lvl>
    <w:lvl w:ilvl="5" w:tplc="05DAD8E4" w:tentative="1">
      <w:start w:val="1"/>
      <w:numFmt w:val="bullet"/>
      <w:lvlText w:val=""/>
      <w:lvlJc w:val="left"/>
      <w:pPr>
        <w:ind w:left="4320" w:hanging="360"/>
      </w:pPr>
      <w:rPr>
        <w:rFonts w:ascii="Wingdings" w:hAnsi="Wingdings" w:hint="default"/>
      </w:rPr>
    </w:lvl>
    <w:lvl w:ilvl="6" w:tplc="669AA572" w:tentative="1">
      <w:start w:val="1"/>
      <w:numFmt w:val="bullet"/>
      <w:lvlText w:val=""/>
      <w:lvlJc w:val="left"/>
      <w:pPr>
        <w:ind w:left="5040" w:hanging="360"/>
      </w:pPr>
      <w:rPr>
        <w:rFonts w:ascii="Symbol" w:hAnsi="Symbol" w:hint="default"/>
      </w:rPr>
    </w:lvl>
    <w:lvl w:ilvl="7" w:tplc="A6FA4A1E" w:tentative="1">
      <w:start w:val="1"/>
      <w:numFmt w:val="bullet"/>
      <w:lvlText w:val="o"/>
      <w:lvlJc w:val="left"/>
      <w:pPr>
        <w:ind w:left="5760" w:hanging="360"/>
      </w:pPr>
      <w:rPr>
        <w:rFonts w:ascii="Courier New" w:hAnsi="Courier New" w:cs="Courier New" w:hint="default"/>
      </w:rPr>
    </w:lvl>
    <w:lvl w:ilvl="8" w:tplc="C2943B4E" w:tentative="1">
      <w:start w:val="1"/>
      <w:numFmt w:val="bullet"/>
      <w:lvlText w:val=""/>
      <w:lvlJc w:val="left"/>
      <w:pPr>
        <w:ind w:left="6480" w:hanging="360"/>
      </w:pPr>
      <w:rPr>
        <w:rFonts w:ascii="Wingdings" w:hAnsi="Wingdings" w:hint="default"/>
      </w:rPr>
    </w:lvl>
  </w:abstractNum>
  <w:abstractNum w:abstractNumId="19" w15:restartNumberingAfterBreak="0">
    <w:nsid w:val="628544E6"/>
    <w:multiLevelType w:val="hybridMultilevel"/>
    <w:tmpl w:val="E1B6ADAE"/>
    <w:lvl w:ilvl="0" w:tplc="6F3A84A2">
      <w:start w:val="1"/>
      <w:numFmt w:val="decimal"/>
      <w:lvlText w:val="%1"/>
      <w:lvlJc w:val="left"/>
      <w:pPr>
        <w:tabs>
          <w:tab w:val="num" w:pos="720"/>
        </w:tabs>
        <w:ind w:left="720" w:hanging="360"/>
      </w:pPr>
    </w:lvl>
    <w:lvl w:ilvl="1" w:tplc="E5160C64" w:tentative="1">
      <w:start w:val="1"/>
      <w:numFmt w:val="decimal"/>
      <w:lvlText w:val="%2"/>
      <w:lvlJc w:val="left"/>
      <w:pPr>
        <w:tabs>
          <w:tab w:val="num" w:pos="1440"/>
        </w:tabs>
        <w:ind w:left="1440" w:hanging="360"/>
      </w:pPr>
    </w:lvl>
    <w:lvl w:ilvl="2" w:tplc="AFB2CB26" w:tentative="1">
      <w:start w:val="1"/>
      <w:numFmt w:val="decimal"/>
      <w:lvlText w:val="%3"/>
      <w:lvlJc w:val="left"/>
      <w:pPr>
        <w:tabs>
          <w:tab w:val="num" w:pos="2160"/>
        </w:tabs>
        <w:ind w:left="2160" w:hanging="360"/>
      </w:pPr>
    </w:lvl>
    <w:lvl w:ilvl="3" w:tplc="EC401186" w:tentative="1">
      <w:start w:val="1"/>
      <w:numFmt w:val="decimal"/>
      <w:lvlText w:val="%4"/>
      <w:lvlJc w:val="left"/>
      <w:pPr>
        <w:tabs>
          <w:tab w:val="num" w:pos="2880"/>
        </w:tabs>
        <w:ind w:left="2880" w:hanging="360"/>
      </w:pPr>
    </w:lvl>
    <w:lvl w:ilvl="4" w:tplc="BA26BEAC" w:tentative="1">
      <w:start w:val="1"/>
      <w:numFmt w:val="decimal"/>
      <w:lvlText w:val="%5"/>
      <w:lvlJc w:val="left"/>
      <w:pPr>
        <w:tabs>
          <w:tab w:val="num" w:pos="3600"/>
        </w:tabs>
        <w:ind w:left="3600" w:hanging="360"/>
      </w:pPr>
    </w:lvl>
    <w:lvl w:ilvl="5" w:tplc="87BCBC8C" w:tentative="1">
      <w:start w:val="1"/>
      <w:numFmt w:val="decimal"/>
      <w:lvlText w:val="%6"/>
      <w:lvlJc w:val="left"/>
      <w:pPr>
        <w:tabs>
          <w:tab w:val="num" w:pos="4320"/>
        </w:tabs>
        <w:ind w:left="4320" w:hanging="360"/>
      </w:pPr>
    </w:lvl>
    <w:lvl w:ilvl="6" w:tplc="EBBE7C60" w:tentative="1">
      <w:start w:val="1"/>
      <w:numFmt w:val="decimal"/>
      <w:lvlText w:val="%7"/>
      <w:lvlJc w:val="left"/>
      <w:pPr>
        <w:tabs>
          <w:tab w:val="num" w:pos="5040"/>
        </w:tabs>
        <w:ind w:left="5040" w:hanging="360"/>
      </w:pPr>
    </w:lvl>
    <w:lvl w:ilvl="7" w:tplc="F326B3E0" w:tentative="1">
      <w:start w:val="1"/>
      <w:numFmt w:val="decimal"/>
      <w:lvlText w:val="%8"/>
      <w:lvlJc w:val="left"/>
      <w:pPr>
        <w:tabs>
          <w:tab w:val="num" w:pos="5760"/>
        </w:tabs>
        <w:ind w:left="5760" w:hanging="360"/>
      </w:pPr>
    </w:lvl>
    <w:lvl w:ilvl="8" w:tplc="4658EF00" w:tentative="1">
      <w:start w:val="1"/>
      <w:numFmt w:val="decimal"/>
      <w:lvlText w:val="%9"/>
      <w:lvlJc w:val="left"/>
      <w:pPr>
        <w:tabs>
          <w:tab w:val="num" w:pos="6480"/>
        </w:tabs>
        <w:ind w:left="6480" w:hanging="360"/>
      </w:pPr>
    </w:lvl>
  </w:abstractNum>
  <w:abstractNum w:abstractNumId="20" w15:restartNumberingAfterBreak="0">
    <w:nsid w:val="66772569"/>
    <w:multiLevelType w:val="hybridMultilevel"/>
    <w:tmpl w:val="C8E2161C"/>
    <w:lvl w:ilvl="0" w:tplc="0608D938">
      <w:start w:val="1"/>
      <w:numFmt w:val="bullet"/>
      <w:lvlText w:val=""/>
      <w:lvlJc w:val="left"/>
      <w:pPr>
        <w:ind w:left="720" w:hanging="360"/>
      </w:pPr>
      <w:rPr>
        <w:rFonts w:ascii="Wingdings" w:hAnsi="Wingdings" w:hint="default"/>
      </w:rPr>
    </w:lvl>
    <w:lvl w:ilvl="1" w:tplc="B276057E" w:tentative="1">
      <w:start w:val="1"/>
      <w:numFmt w:val="bullet"/>
      <w:lvlText w:val="o"/>
      <w:lvlJc w:val="left"/>
      <w:pPr>
        <w:ind w:left="1440" w:hanging="360"/>
      </w:pPr>
      <w:rPr>
        <w:rFonts w:ascii="Courier New" w:hAnsi="Courier New" w:cs="Courier New" w:hint="default"/>
      </w:rPr>
    </w:lvl>
    <w:lvl w:ilvl="2" w:tplc="01BA9766" w:tentative="1">
      <w:start w:val="1"/>
      <w:numFmt w:val="bullet"/>
      <w:lvlText w:val=""/>
      <w:lvlJc w:val="left"/>
      <w:pPr>
        <w:ind w:left="2160" w:hanging="360"/>
      </w:pPr>
      <w:rPr>
        <w:rFonts w:ascii="Wingdings" w:hAnsi="Wingdings" w:hint="default"/>
      </w:rPr>
    </w:lvl>
    <w:lvl w:ilvl="3" w:tplc="CECC0B84" w:tentative="1">
      <w:start w:val="1"/>
      <w:numFmt w:val="bullet"/>
      <w:lvlText w:val=""/>
      <w:lvlJc w:val="left"/>
      <w:pPr>
        <w:ind w:left="2880" w:hanging="360"/>
      </w:pPr>
      <w:rPr>
        <w:rFonts w:ascii="Symbol" w:hAnsi="Symbol" w:hint="default"/>
      </w:rPr>
    </w:lvl>
    <w:lvl w:ilvl="4" w:tplc="158E516A" w:tentative="1">
      <w:start w:val="1"/>
      <w:numFmt w:val="bullet"/>
      <w:lvlText w:val="o"/>
      <w:lvlJc w:val="left"/>
      <w:pPr>
        <w:ind w:left="3600" w:hanging="360"/>
      </w:pPr>
      <w:rPr>
        <w:rFonts w:ascii="Courier New" w:hAnsi="Courier New" w:cs="Courier New" w:hint="default"/>
      </w:rPr>
    </w:lvl>
    <w:lvl w:ilvl="5" w:tplc="A268E55A" w:tentative="1">
      <w:start w:val="1"/>
      <w:numFmt w:val="bullet"/>
      <w:lvlText w:val=""/>
      <w:lvlJc w:val="left"/>
      <w:pPr>
        <w:ind w:left="4320" w:hanging="360"/>
      </w:pPr>
      <w:rPr>
        <w:rFonts w:ascii="Wingdings" w:hAnsi="Wingdings" w:hint="default"/>
      </w:rPr>
    </w:lvl>
    <w:lvl w:ilvl="6" w:tplc="5A0A8B8E" w:tentative="1">
      <w:start w:val="1"/>
      <w:numFmt w:val="bullet"/>
      <w:lvlText w:val=""/>
      <w:lvlJc w:val="left"/>
      <w:pPr>
        <w:ind w:left="5040" w:hanging="360"/>
      </w:pPr>
      <w:rPr>
        <w:rFonts w:ascii="Symbol" w:hAnsi="Symbol" w:hint="default"/>
      </w:rPr>
    </w:lvl>
    <w:lvl w:ilvl="7" w:tplc="48E63278" w:tentative="1">
      <w:start w:val="1"/>
      <w:numFmt w:val="bullet"/>
      <w:lvlText w:val="o"/>
      <w:lvlJc w:val="left"/>
      <w:pPr>
        <w:ind w:left="5760" w:hanging="360"/>
      </w:pPr>
      <w:rPr>
        <w:rFonts w:ascii="Courier New" w:hAnsi="Courier New" w:cs="Courier New" w:hint="default"/>
      </w:rPr>
    </w:lvl>
    <w:lvl w:ilvl="8" w:tplc="AD725A2C" w:tentative="1">
      <w:start w:val="1"/>
      <w:numFmt w:val="bullet"/>
      <w:lvlText w:val=""/>
      <w:lvlJc w:val="left"/>
      <w:pPr>
        <w:ind w:left="6480" w:hanging="360"/>
      </w:pPr>
      <w:rPr>
        <w:rFonts w:ascii="Wingdings" w:hAnsi="Wingdings" w:hint="default"/>
      </w:rPr>
    </w:lvl>
  </w:abstractNum>
  <w:abstractNum w:abstractNumId="21" w15:restartNumberingAfterBreak="0">
    <w:nsid w:val="72D17A0D"/>
    <w:multiLevelType w:val="hybridMultilevel"/>
    <w:tmpl w:val="0E7CF460"/>
    <w:lvl w:ilvl="0" w:tplc="852696F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E440E"/>
    <w:multiLevelType w:val="hybridMultilevel"/>
    <w:tmpl w:val="0F2671D4"/>
    <w:lvl w:ilvl="0" w:tplc="225EDC34">
      <w:start w:val="1"/>
      <w:numFmt w:val="bullet"/>
      <w:lvlText w:val=""/>
      <w:lvlJc w:val="left"/>
      <w:pPr>
        <w:ind w:left="720" w:hanging="360"/>
      </w:pPr>
      <w:rPr>
        <w:rFonts w:ascii="Symbol" w:hAnsi="Symbol" w:hint="default"/>
      </w:rPr>
    </w:lvl>
    <w:lvl w:ilvl="1" w:tplc="38744BA8" w:tentative="1">
      <w:start w:val="1"/>
      <w:numFmt w:val="bullet"/>
      <w:lvlText w:val="o"/>
      <w:lvlJc w:val="left"/>
      <w:pPr>
        <w:ind w:left="1440" w:hanging="360"/>
      </w:pPr>
      <w:rPr>
        <w:rFonts w:ascii="Courier New" w:hAnsi="Courier New" w:cs="Courier New" w:hint="default"/>
      </w:rPr>
    </w:lvl>
    <w:lvl w:ilvl="2" w:tplc="DEFCE298" w:tentative="1">
      <w:start w:val="1"/>
      <w:numFmt w:val="bullet"/>
      <w:lvlText w:val=""/>
      <w:lvlJc w:val="left"/>
      <w:pPr>
        <w:ind w:left="2160" w:hanging="360"/>
      </w:pPr>
      <w:rPr>
        <w:rFonts w:ascii="Wingdings" w:hAnsi="Wingdings" w:hint="default"/>
      </w:rPr>
    </w:lvl>
    <w:lvl w:ilvl="3" w:tplc="86E225E6" w:tentative="1">
      <w:start w:val="1"/>
      <w:numFmt w:val="bullet"/>
      <w:lvlText w:val=""/>
      <w:lvlJc w:val="left"/>
      <w:pPr>
        <w:ind w:left="2880" w:hanging="360"/>
      </w:pPr>
      <w:rPr>
        <w:rFonts w:ascii="Symbol" w:hAnsi="Symbol" w:hint="default"/>
      </w:rPr>
    </w:lvl>
    <w:lvl w:ilvl="4" w:tplc="6442B0E2" w:tentative="1">
      <w:start w:val="1"/>
      <w:numFmt w:val="bullet"/>
      <w:lvlText w:val="o"/>
      <w:lvlJc w:val="left"/>
      <w:pPr>
        <w:ind w:left="3600" w:hanging="360"/>
      </w:pPr>
      <w:rPr>
        <w:rFonts w:ascii="Courier New" w:hAnsi="Courier New" w:cs="Courier New" w:hint="default"/>
      </w:rPr>
    </w:lvl>
    <w:lvl w:ilvl="5" w:tplc="580899DC" w:tentative="1">
      <w:start w:val="1"/>
      <w:numFmt w:val="bullet"/>
      <w:lvlText w:val=""/>
      <w:lvlJc w:val="left"/>
      <w:pPr>
        <w:ind w:left="4320" w:hanging="360"/>
      </w:pPr>
      <w:rPr>
        <w:rFonts w:ascii="Wingdings" w:hAnsi="Wingdings" w:hint="default"/>
      </w:rPr>
    </w:lvl>
    <w:lvl w:ilvl="6" w:tplc="11FA01BA" w:tentative="1">
      <w:start w:val="1"/>
      <w:numFmt w:val="bullet"/>
      <w:lvlText w:val=""/>
      <w:lvlJc w:val="left"/>
      <w:pPr>
        <w:ind w:left="5040" w:hanging="360"/>
      </w:pPr>
      <w:rPr>
        <w:rFonts w:ascii="Symbol" w:hAnsi="Symbol" w:hint="default"/>
      </w:rPr>
    </w:lvl>
    <w:lvl w:ilvl="7" w:tplc="80C4567C" w:tentative="1">
      <w:start w:val="1"/>
      <w:numFmt w:val="bullet"/>
      <w:lvlText w:val="o"/>
      <w:lvlJc w:val="left"/>
      <w:pPr>
        <w:ind w:left="5760" w:hanging="360"/>
      </w:pPr>
      <w:rPr>
        <w:rFonts w:ascii="Courier New" w:hAnsi="Courier New" w:cs="Courier New" w:hint="default"/>
      </w:rPr>
    </w:lvl>
    <w:lvl w:ilvl="8" w:tplc="3556A20A" w:tentative="1">
      <w:start w:val="1"/>
      <w:numFmt w:val="bullet"/>
      <w:lvlText w:val=""/>
      <w:lvlJc w:val="left"/>
      <w:pPr>
        <w:ind w:left="6480" w:hanging="360"/>
      </w:pPr>
      <w:rPr>
        <w:rFonts w:ascii="Wingdings" w:hAnsi="Wingdings" w:hint="default"/>
      </w:rPr>
    </w:lvl>
  </w:abstractNum>
  <w:abstractNum w:abstractNumId="23" w15:restartNumberingAfterBreak="0">
    <w:nsid w:val="7B8A3481"/>
    <w:multiLevelType w:val="hybridMultilevel"/>
    <w:tmpl w:val="57B64F62"/>
    <w:lvl w:ilvl="0" w:tplc="6AFE0464">
      <w:start w:val="1"/>
      <w:numFmt w:val="bullet"/>
      <w:lvlText w:val=""/>
      <w:lvlJc w:val="left"/>
      <w:pPr>
        <w:ind w:left="720" w:hanging="360"/>
      </w:pPr>
      <w:rPr>
        <w:rFonts w:ascii="Symbol" w:hAnsi="Symbol" w:hint="default"/>
      </w:rPr>
    </w:lvl>
    <w:lvl w:ilvl="1" w:tplc="BEBCD92A" w:tentative="1">
      <w:start w:val="1"/>
      <w:numFmt w:val="bullet"/>
      <w:lvlText w:val="o"/>
      <w:lvlJc w:val="left"/>
      <w:pPr>
        <w:ind w:left="1440" w:hanging="360"/>
      </w:pPr>
      <w:rPr>
        <w:rFonts w:ascii="Courier New" w:hAnsi="Courier New" w:cs="Courier New" w:hint="default"/>
      </w:rPr>
    </w:lvl>
    <w:lvl w:ilvl="2" w:tplc="D3609634" w:tentative="1">
      <w:start w:val="1"/>
      <w:numFmt w:val="bullet"/>
      <w:lvlText w:val=""/>
      <w:lvlJc w:val="left"/>
      <w:pPr>
        <w:ind w:left="2160" w:hanging="360"/>
      </w:pPr>
      <w:rPr>
        <w:rFonts w:ascii="Wingdings" w:hAnsi="Wingdings" w:hint="default"/>
      </w:rPr>
    </w:lvl>
    <w:lvl w:ilvl="3" w:tplc="BC14EEF0" w:tentative="1">
      <w:start w:val="1"/>
      <w:numFmt w:val="bullet"/>
      <w:lvlText w:val=""/>
      <w:lvlJc w:val="left"/>
      <w:pPr>
        <w:ind w:left="2880" w:hanging="360"/>
      </w:pPr>
      <w:rPr>
        <w:rFonts w:ascii="Symbol" w:hAnsi="Symbol" w:hint="default"/>
      </w:rPr>
    </w:lvl>
    <w:lvl w:ilvl="4" w:tplc="008C3ED2" w:tentative="1">
      <w:start w:val="1"/>
      <w:numFmt w:val="bullet"/>
      <w:lvlText w:val="o"/>
      <w:lvlJc w:val="left"/>
      <w:pPr>
        <w:ind w:left="3600" w:hanging="360"/>
      </w:pPr>
      <w:rPr>
        <w:rFonts w:ascii="Courier New" w:hAnsi="Courier New" w:cs="Courier New" w:hint="default"/>
      </w:rPr>
    </w:lvl>
    <w:lvl w:ilvl="5" w:tplc="58726122" w:tentative="1">
      <w:start w:val="1"/>
      <w:numFmt w:val="bullet"/>
      <w:lvlText w:val=""/>
      <w:lvlJc w:val="left"/>
      <w:pPr>
        <w:ind w:left="4320" w:hanging="360"/>
      </w:pPr>
      <w:rPr>
        <w:rFonts w:ascii="Wingdings" w:hAnsi="Wingdings" w:hint="default"/>
      </w:rPr>
    </w:lvl>
    <w:lvl w:ilvl="6" w:tplc="BE08E04A" w:tentative="1">
      <w:start w:val="1"/>
      <w:numFmt w:val="bullet"/>
      <w:lvlText w:val=""/>
      <w:lvlJc w:val="left"/>
      <w:pPr>
        <w:ind w:left="5040" w:hanging="360"/>
      </w:pPr>
      <w:rPr>
        <w:rFonts w:ascii="Symbol" w:hAnsi="Symbol" w:hint="default"/>
      </w:rPr>
    </w:lvl>
    <w:lvl w:ilvl="7" w:tplc="3A96E896" w:tentative="1">
      <w:start w:val="1"/>
      <w:numFmt w:val="bullet"/>
      <w:lvlText w:val="o"/>
      <w:lvlJc w:val="left"/>
      <w:pPr>
        <w:ind w:left="5760" w:hanging="360"/>
      </w:pPr>
      <w:rPr>
        <w:rFonts w:ascii="Courier New" w:hAnsi="Courier New" w:cs="Courier New" w:hint="default"/>
      </w:rPr>
    </w:lvl>
    <w:lvl w:ilvl="8" w:tplc="7C703B40" w:tentative="1">
      <w:start w:val="1"/>
      <w:numFmt w:val="bullet"/>
      <w:lvlText w:val=""/>
      <w:lvlJc w:val="left"/>
      <w:pPr>
        <w:ind w:left="6480" w:hanging="360"/>
      </w:pPr>
      <w:rPr>
        <w:rFonts w:ascii="Wingdings" w:hAnsi="Wingdings" w:hint="default"/>
      </w:rPr>
    </w:lvl>
  </w:abstractNum>
  <w:abstractNum w:abstractNumId="24" w15:restartNumberingAfterBreak="0">
    <w:nsid w:val="7BBD65BC"/>
    <w:multiLevelType w:val="hybridMultilevel"/>
    <w:tmpl w:val="51EC4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4811F6"/>
    <w:multiLevelType w:val="hybridMultilevel"/>
    <w:tmpl w:val="1D28D1FE"/>
    <w:lvl w:ilvl="0" w:tplc="7E38A14E">
      <w:numFmt w:val="bullet"/>
      <w:lvlText w:val="-"/>
      <w:lvlJc w:val="left"/>
      <w:pPr>
        <w:ind w:left="720" w:hanging="360"/>
      </w:pPr>
      <w:rPr>
        <w:rFonts w:ascii="Arial Narrow" w:eastAsia="ＭＳ 明朝"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E2181"/>
    <w:multiLevelType w:val="hybridMultilevel"/>
    <w:tmpl w:val="44A25960"/>
    <w:lvl w:ilvl="0" w:tplc="1E8C3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8718B"/>
    <w:multiLevelType w:val="hybridMultilevel"/>
    <w:tmpl w:val="1E82B0D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6"/>
  </w:num>
  <w:num w:numId="3">
    <w:abstractNumId w:val="23"/>
  </w:num>
  <w:num w:numId="4">
    <w:abstractNumId w:val="18"/>
  </w:num>
  <w:num w:numId="5">
    <w:abstractNumId w:val="7"/>
  </w:num>
  <w:num w:numId="6">
    <w:abstractNumId w:val="1"/>
  </w:num>
  <w:num w:numId="7">
    <w:abstractNumId w:val="1"/>
  </w:num>
  <w:num w:numId="8">
    <w:abstractNumId w:val="22"/>
  </w:num>
  <w:num w:numId="9">
    <w:abstractNumId w:val="20"/>
  </w:num>
  <w:num w:numId="10">
    <w:abstractNumId w:val="10"/>
  </w:num>
  <w:num w:numId="11">
    <w:abstractNumId w:val="23"/>
  </w:num>
  <w:num w:numId="12">
    <w:abstractNumId w:val="2"/>
  </w:num>
  <w:num w:numId="13">
    <w:abstractNumId w:val="5"/>
  </w:num>
  <w:num w:numId="14">
    <w:abstractNumId w:val="9"/>
  </w:num>
  <w:num w:numId="15">
    <w:abstractNumId w:val="14"/>
  </w:num>
  <w:num w:numId="16">
    <w:abstractNumId w:val="3"/>
  </w:num>
  <w:num w:numId="17">
    <w:abstractNumId w:val="21"/>
  </w:num>
  <w:num w:numId="18">
    <w:abstractNumId w:val="13"/>
  </w:num>
  <w:num w:numId="19">
    <w:abstractNumId w:val="8"/>
  </w:num>
  <w:num w:numId="20">
    <w:abstractNumId w:val="12"/>
  </w:num>
  <w:num w:numId="21">
    <w:abstractNumId w:val="27"/>
  </w:num>
  <w:num w:numId="22">
    <w:abstractNumId w:val="11"/>
  </w:num>
  <w:num w:numId="23">
    <w:abstractNumId w:val="19"/>
  </w:num>
  <w:num w:numId="24">
    <w:abstractNumId w:val="26"/>
  </w:num>
  <w:num w:numId="25">
    <w:abstractNumId w:val="17"/>
  </w:num>
  <w:num w:numId="26">
    <w:abstractNumId w:val="25"/>
  </w:num>
  <w:num w:numId="27">
    <w:abstractNumId w:val="6"/>
  </w:num>
  <w:num w:numId="28">
    <w:abstractNumId w:val="4"/>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activeWritingStyle w:appName="MSWord" w:lang="it-IT" w:vendorID="64" w:dllVersion="131078" w:nlCheck="1" w:checkStyle="0"/>
  <w:activeWritingStyle w:appName="MSWord" w:lang="es-PE"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ja-JP" w:vendorID="64" w:dllVersion="131078" w:nlCheck="1" w:checkStyle="1"/>
  <w:proofState w:spelling="clean" w:grammar="dirty"/>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2MDKyMDcxMbEwNLZU0lEKTi0uzszPAykwrAUAOV86yywAAAA="/>
    <w:docVar w:name="APWAFVersion" w:val="5.0"/>
  </w:docVars>
  <w:rsids>
    <w:rsidRoot w:val="00FD54F1"/>
    <w:rsid w:val="00003E5E"/>
    <w:rsid w:val="000049A4"/>
    <w:rsid w:val="00005660"/>
    <w:rsid w:val="000070CF"/>
    <w:rsid w:val="00011D29"/>
    <w:rsid w:val="00013523"/>
    <w:rsid w:val="00014874"/>
    <w:rsid w:val="00014EB1"/>
    <w:rsid w:val="00016D61"/>
    <w:rsid w:val="0001712E"/>
    <w:rsid w:val="000212A9"/>
    <w:rsid w:val="00021B5E"/>
    <w:rsid w:val="000227B5"/>
    <w:rsid w:val="00024C39"/>
    <w:rsid w:val="00025C5F"/>
    <w:rsid w:val="00030CC4"/>
    <w:rsid w:val="00030E82"/>
    <w:rsid w:val="000343EF"/>
    <w:rsid w:val="0003556A"/>
    <w:rsid w:val="00035620"/>
    <w:rsid w:val="00036F7B"/>
    <w:rsid w:val="00040B21"/>
    <w:rsid w:val="0004300B"/>
    <w:rsid w:val="00044B50"/>
    <w:rsid w:val="000460E7"/>
    <w:rsid w:val="00046AB5"/>
    <w:rsid w:val="00050A02"/>
    <w:rsid w:val="00051B7C"/>
    <w:rsid w:val="000547DA"/>
    <w:rsid w:val="00055732"/>
    <w:rsid w:val="00056D69"/>
    <w:rsid w:val="00056F64"/>
    <w:rsid w:val="00061C88"/>
    <w:rsid w:val="000622DA"/>
    <w:rsid w:val="000665B6"/>
    <w:rsid w:val="000702EA"/>
    <w:rsid w:val="00072031"/>
    <w:rsid w:val="00072D07"/>
    <w:rsid w:val="000732F1"/>
    <w:rsid w:val="0007389F"/>
    <w:rsid w:val="00074027"/>
    <w:rsid w:val="00074131"/>
    <w:rsid w:val="00074E36"/>
    <w:rsid w:val="00077245"/>
    <w:rsid w:val="00077B4D"/>
    <w:rsid w:val="000805F5"/>
    <w:rsid w:val="0008074E"/>
    <w:rsid w:val="0008125F"/>
    <w:rsid w:val="00081481"/>
    <w:rsid w:val="00082E63"/>
    <w:rsid w:val="00084939"/>
    <w:rsid w:val="00084C27"/>
    <w:rsid w:val="00087F70"/>
    <w:rsid w:val="00087F9E"/>
    <w:rsid w:val="000936B6"/>
    <w:rsid w:val="00096277"/>
    <w:rsid w:val="00096C20"/>
    <w:rsid w:val="00096CF4"/>
    <w:rsid w:val="00096F42"/>
    <w:rsid w:val="000A0D57"/>
    <w:rsid w:val="000A1065"/>
    <w:rsid w:val="000A1B81"/>
    <w:rsid w:val="000A30B0"/>
    <w:rsid w:val="000A5D78"/>
    <w:rsid w:val="000A71A1"/>
    <w:rsid w:val="000A758E"/>
    <w:rsid w:val="000B0635"/>
    <w:rsid w:val="000B0802"/>
    <w:rsid w:val="000B1DA6"/>
    <w:rsid w:val="000B211C"/>
    <w:rsid w:val="000B5198"/>
    <w:rsid w:val="000B5D6D"/>
    <w:rsid w:val="000B6B39"/>
    <w:rsid w:val="000C1D4F"/>
    <w:rsid w:val="000C2550"/>
    <w:rsid w:val="000C2F0B"/>
    <w:rsid w:val="000C3819"/>
    <w:rsid w:val="000C48DA"/>
    <w:rsid w:val="000C73E3"/>
    <w:rsid w:val="000D24C9"/>
    <w:rsid w:val="000D2B0F"/>
    <w:rsid w:val="000D464F"/>
    <w:rsid w:val="000D5C6E"/>
    <w:rsid w:val="000D7359"/>
    <w:rsid w:val="000D7D52"/>
    <w:rsid w:val="000E16FE"/>
    <w:rsid w:val="000E1784"/>
    <w:rsid w:val="000E1FFF"/>
    <w:rsid w:val="000E2894"/>
    <w:rsid w:val="000E3C92"/>
    <w:rsid w:val="000E450A"/>
    <w:rsid w:val="000E518B"/>
    <w:rsid w:val="000E5569"/>
    <w:rsid w:val="000E5AC9"/>
    <w:rsid w:val="000F0E74"/>
    <w:rsid w:val="000F2DFF"/>
    <w:rsid w:val="000F39FD"/>
    <w:rsid w:val="000F3B0B"/>
    <w:rsid w:val="000F425F"/>
    <w:rsid w:val="000F46A4"/>
    <w:rsid w:val="000F4F22"/>
    <w:rsid w:val="000F6B83"/>
    <w:rsid w:val="000F76B0"/>
    <w:rsid w:val="000F76E7"/>
    <w:rsid w:val="0010119B"/>
    <w:rsid w:val="00101BEA"/>
    <w:rsid w:val="00102544"/>
    <w:rsid w:val="001047A9"/>
    <w:rsid w:val="00104F19"/>
    <w:rsid w:val="0010524E"/>
    <w:rsid w:val="00105A14"/>
    <w:rsid w:val="00105DB1"/>
    <w:rsid w:val="00105FA8"/>
    <w:rsid w:val="001069DD"/>
    <w:rsid w:val="00107E25"/>
    <w:rsid w:val="00112F0F"/>
    <w:rsid w:val="0011457B"/>
    <w:rsid w:val="001153E9"/>
    <w:rsid w:val="00116725"/>
    <w:rsid w:val="00116EE2"/>
    <w:rsid w:val="00121E63"/>
    <w:rsid w:val="00122312"/>
    <w:rsid w:val="0012232B"/>
    <w:rsid w:val="00124925"/>
    <w:rsid w:val="00125AC0"/>
    <w:rsid w:val="001266A9"/>
    <w:rsid w:val="001270B8"/>
    <w:rsid w:val="00130584"/>
    <w:rsid w:val="00130799"/>
    <w:rsid w:val="00130989"/>
    <w:rsid w:val="001311F7"/>
    <w:rsid w:val="00132531"/>
    <w:rsid w:val="0013318F"/>
    <w:rsid w:val="00134A19"/>
    <w:rsid w:val="001350B5"/>
    <w:rsid w:val="0013537C"/>
    <w:rsid w:val="00135F68"/>
    <w:rsid w:val="001363B3"/>
    <w:rsid w:val="00136ED6"/>
    <w:rsid w:val="0013711B"/>
    <w:rsid w:val="001404BA"/>
    <w:rsid w:val="001421AB"/>
    <w:rsid w:val="0014241A"/>
    <w:rsid w:val="00142C15"/>
    <w:rsid w:val="001449B4"/>
    <w:rsid w:val="00145140"/>
    <w:rsid w:val="001500B0"/>
    <w:rsid w:val="00152124"/>
    <w:rsid w:val="00152414"/>
    <w:rsid w:val="00152F0E"/>
    <w:rsid w:val="001543D5"/>
    <w:rsid w:val="00154D03"/>
    <w:rsid w:val="00157534"/>
    <w:rsid w:val="00160178"/>
    <w:rsid w:val="00161C53"/>
    <w:rsid w:val="00163960"/>
    <w:rsid w:val="00165DF1"/>
    <w:rsid w:val="00165E62"/>
    <w:rsid w:val="00170445"/>
    <w:rsid w:val="00170B8C"/>
    <w:rsid w:val="00172589"/>
    <w:rsid w:val="00173938"/>
    <w:rsid w:val="00173D45"/>
    <w:rsid w:val="00174187"/>
    <w:rsid w:val="00174F31"/>
    <w:rsid w:val="00175E0E"/>
    <w:rsid w:val="00175E33"/>
    <w:rsid w:val="00177A84"/>
    <w:rsid w:val="00183FEB"/>
    <w:rsid w:val="00185250"/>
    <w:rsid w:val="001864BD"/>
    <w:rsid w:val="0018723D"/>
    <w:rsid w:val="001872FB"/>
    <w:rsid w:val="00187A13"/>
    <w:rsid w:val="00195988"/>
    <w:rsid w:val="001960F4"/>
    <w:rsid w:val="001A292C"/>
    <w:rsid w:val="001A2C7F"/>
    <w:rsid w:val="001A337A"/>
    <w:rsid w:val="001A78ED"/>
    <w:rsid w:val="001A7E35"/>
    <w:rsid w:val="001B6BDD"/>
    <w:rsid w:val="001B7B77"/>
    <w:rsid w:val="001B7D37"/>
    <w:rsid w:val="001B7FB2"/>
    <w:rsid w:val="001C1A54"/>
    <w:rsid w:val="001C1FE2"/>
    <w:rsid w:val="001C2188"/>
    <w:rsid w:val="001C43DB"/>
    <w:rsid w:val="001D1F53"/>
    <w:rsid w:val="001D74B2"/>
    <w:rsid w:val="001D74E7"/>
    <w:rsid w:val="001E0665"/>
    <w:rsid w:val="001E06B3"/>
    <w:rsid w:val="001E09C9"/>
    <w:rsid w:val="001E1169"/>
    <w:rsid w:val="001E2117"/>
    <w:rsid w:val="001E2D39"/>
    <w:rsid w:val="001E34EA"/>
    <w:rsid w:val="001E37EC"/>
    <w:rsid w:val="001E3E67"/>
    <w:rsid w:val="001E4810"/>
    <w:rsid w:val="001E4D41"/>
    <w:rsid w:val="001E5E4F"/>
    <w:rsid w:val="001E60C7"/>
    <w:rsid w:val="001E6387"/>
    <w:rsid w:val="001E66DD"/>
    <w:rsid w:val="001E7230"/>
    <w:rsid w:val="001E765B"/>
    <w:rsid w:val="001E7672"/>
    <w:rsid w:val="001F2ABA"/>
    <w:rsid w:val="001F3A5D"/>
    <w:rsid w:val="001F49FD"/>
    <w:rsid w:val="00200A04"/>
    <w:rsid w:val="00202EBD"/>
    <w:rsid w:val="0020350B"/>
    <w:rsid w:val="00204EEA"/>
    <w:rsid w:val="00207633"/>
    <w:rsid w:val="002120C7"/>
    <w:rsid w:val="0021256F"/>
    <w:rsid w:val="0021385F"/>
    <w:rsid w:val="0021393B"/>
    <w:rsid w:val="00214A8E"/>
    <w:rsid w:val="00215AE6"/>
    <w:rsid w:val="0021716C"/>
    <w:rsid w:val="00217551"/>
    <w:rsid w:val="0022092C"/>
    <w:rsid w:val="00220D57"/>
    <w:rsid w:val="002213E1"/>
    <w:rsid w:val="00221CF1"/>
    <w:rsid w:val="00223443"/>
    <w:rsid w:val="002237F6"/>
    <w:rsid w:val="00225CE1"/>
    <w:rsid w:val="002275D6"/>
    <w:rsid w:val="00234440"/>
    <w:rsid w:val="002377FE"/>
    <w:rsid w:val="00240FF3"/>
    <w:rsid w:val="00244770"/>
    <w:rsid w:val="002477ED"/>
    <w:rsid w:val="002508BF"/>
    <w:rsid w:val="0025108D"/>
    <w:rsid w:val="002520D2"/>
    <w:rsid w:val="00253365"/>
    <w:rsid w:val="002536EA"/>
    <w:rsid w:val="00253992"/>
    <w:rsid w:val="00253F8A"/>
    <w:rsid w:val="002543DF"/>
    <w:rsid w:val="00260015"/>
    <w:rsid w:val="00260ABC"/>
    <w:rsid w:val="00261467"/>
    <w:rsid w:val="002664D8"/>
    <w:rsid w:val="00267B67"/>
    <w:rsid w:val="00267DA6"/>
    <w:rsid w:val="0027040B"/>
    <w:rsid w:val="00270647"/>
    <w:rsid w:val="00270ECF"/>
    <w:rsid w:val="00271FF1"/>
    <w:rsid w:val="00272B4A"/>
    <w:rsid w:val="00273AC9"/>
    <w:rsid w:val="00273D57"/>
    <w:rsid w:val="00274134"/>
    <w:rsid w:val="002767FD"/>
    <w:rsid w:val="002777A1"/>
    <w:rsid w:val="0028048E"/>
    <w:rsid w:val="00280623"/>
    <w:rsid w:val="002808E4"/>
    <w:rsid w:val="002810F9"/>
    <w:rsid w:val="0028295C"/>
    <w:rsid w:val="00283DCD"/>
    <w:rsid w:val="00283EA4"/>
    <w:rsid w:val="002843A7"/>
    <w:rsid w:val="00284998"/>
    <w:rsid w:val="002849A3"/>
    <w:rsid w:val="00284F07"/>
    <w:rsid w:val="00286220"/>
    <w:rsid w:val="00290462"/>
    <w:rsid w:val="0029275C"/>
    <w:rsid w:val="002933BC"/>
    <w:rsid w:val="0029369E"/>
    <w:rsid w:val="0029553D"/>
    <w:rsid w:val="002959EF"/>
    <w:rsid w:val="002A1FC6"/>
    <w:rsid w:val="002A2644"/>
    <w:rsid w:val="002A2D14"/>
    <w:rsid w:val="002A4E3D"/>
    <w:rsid w:val="002A5057"/>
    <w:rsid w:val="002A6FC1"/>
    <w:rsid w:val="002B0087"/>
    <w:rsid w:val="002B136B"/>
    <w:rsid w:val="002B31A5"/>
    <w:rsid w:val="002B4834"/>
    <w:rsid w:val="002B6FD0"/>
    <w:rsid w:val="002C23EA"/>
    <w:rsid w:val="002C2C6C"/>
    <w:rsid w:val="002C3959"/>
    <w:rsid w:val="002C3DCB"/>
    <w:rsid w:val="002C3F4A"/>
    <w:rsid w:val="002C4293"/>
    <w:rsid w:val="002C7AFE"/>
    <w:rsid w:val="002D260E"/>
    <w:rsid w:val="002D76D2"/>
    <w:rsid w:val="002E0690"/>
    <w:rsid w:val="002E2EBE"/>
    <w:rsid w:val="002E3793"/>
    <w:rsid w:val="002E60A8"/>
    <w:rsid w:val="002E6D93"/>
    <w:rsid w:val="002E72BD"/>
    <w:rsid w:val="002E7AD0"/>
    <w:rsid w:val="002F0BF5"/>
    <w:rsid w:val="002F2024"/>
    <w:rsid w:val="002F2447"/>
    <w:rsid w:val="002F3CA9"/>
    <w:rsid w:val="002F6856"/>
    <w:rsid w:val="002F7518"/>
    <w:rsid w:val="0030224C"/>
    <w:rsid w:val="00303140"/>
    <w:rsid w:val="00303C26"/>
    <w:rsid w:val="00304148"/>
    <w:rsid w:val="00306402"/>
    <w:rsid w:val="0030666E"/>
    <w:rsid w:val="00312958"/>
    <w:rsid w:val="00312A2A"/>
    <w:rsid w:val="003163FE"/>
    <w:rsid w:val="003167F3"/>
    <w:rsid w:val="0031714F"/>
    <w:rsid w:val="00317DB3"/>
    <w:rsid w:val="00317E84"/>
    <w:rsid w:val="0032076A"/>
    <w:rsid w:val="00324EC6"/>
    <w:rsid w:val="0032736F"/>
    <w:rsid w:val="00330D04"/>
    <w:rsid w:val="003312A8"/>
    <w:rsid w:val="00332101"/>
    <w:rsid w:val="00334D4F"/>
    <w:rsid w:val="00334DF6"/>
    <w:rsid w:val="00335191"/>
    <w:rsid w:val="00335198"/>
    <w:rsid w:val="00335A2F"/>
    <w:rsid w:val="00335C08"/>
    <w:rsid w:val="003376AB"/>
    <w:rsid w:val="00344747"/>
    <w:rsid w:val="00344758"/>
    <w:rsid w:val="003456F0"/>
    <w:rsid w:val="0034695B"/>
    <w:rsid w:val="003470E3"/>
    <w:rsid w:val="003477AB"/>
    <w:rsid w:val="00347BC5"/>
    <w:rsid w:val="003523B4"/>
    <w:rsid w:val="003550B2"/>
    <w:rsid w:val="00355367"/>
    <w:rsid w:val="0035566B"/>
    <w:rsid w:val="0035727F"/>
    <w:rsid w:val="00360456"/>
    <w:rsid w:val="00360EB7"/>
    <w:rsid w:val="00361BA1"/>
    <w:rsid w:val="00362B95"/>
    <w:rsid w:val="00363995"/>
    <w:rsid w:val="00364D24"/>
    <w:rsid w:val="00367817"/>
    <w:rsid w:val="003704D8"/>
    <w:rsid w:val="00371CAD"/>
    <w:rsid w:val="00371F5A"/>
    <w:rsid w:val="0037306C"/>
    <w:rsid w:val="00373A28"/>
    <w:rsid w:val="003755FA"/>
    <w:rsid w:val="00376683"/>
    <w:rsid w:val="00381F75"/>
    <w:rsid w:val="00383F74"/>
    <w:rsid w:val="0038414D"/>
    <w:rsid w:val="00385E25"/>
    <w:rsid w:val="0038638F"/>
    <w:rsid w:val="003905E8"/>
    <w:rsid w:val="003915CD"/>
    <w:rsid w:val="00394A38"/>
    <w:rsid w:val="003956DA"/>
    <w:rsid w:val="003960BB"/>
    <w:rsid w:val="00396AFF"/>
    <w:rsid w:val="00396FE6"/>
    <w:rsid w:val="00397973"/>
    <w:rsid w:val="003A0BC6"/>
    <w:rsid w:val="003A15D5"/>
    <w:rsid w:val="003A2A69"/>
    <w:rsid w:val="003A2D0B"/>
    <w:rsid w:val="003A63E4"/>
    <w:rsid w:val="003A6565"/>
    <w:rsid w:val="003A6BC3"/>
    <w:rsid w:val="003A78A4"/>
    <w:rsid w:val="003B0F02"/>
    <w:rsid w:val="003B2090"/>
    <w:rsid w:val="003B2931"/>
    <w:rsid w:val="003B297D"/>
    <w:rsid w:val="003B5EDB"/>
    <w:rsid w:val="003B6254"/>
    <w:rsid w:val="003B6879"/>
    <w:rsid w:val="003B73B8"/>
    <w:rsid w:val="003C012B"/>
    <w:rsid w:val="003C2855"/>
    <w:rsid w:val="003C2BA1"/>
    <w:rsid w:val="003C3E5E"/>
    <w:rsid w:val="003C521B"/>
    <w:rsid w:val="003C5626"/>
    <w:rsid w:val="003C57D8"/>
    <w:rsid w:val="003C6EDE"/>
    <w:rsid w:val="003D15C2"/>
    <w:rsid w:val="003D1BA2"/>
    <w:rsid w:val="003D2B57"/>
    <w:rsid w:val="003D3FA3"/>
    <w:rsid w:val="003D72AA"/>
    <w:rsid w:val="003E1028"/>
    <w:rsid w:val="003E142E"/>
    <w:rsid w:val="003E2810"/>
    <w:rsid w:val="003E47D9"/>
    <w:rsid w:val="003E4DAB"/>
    <w:rsid w:val="003E5B2E"/>
    <w:rsid w:val="003E7765"/>
    <w:rsid w:val="003E77E5"/>
    <w:rsid w:val="003E7D58"/>
    <w:rsid w:val="003F0BC8"/>
    <w:rsid w:val="003F0EB9"/>
    <w:rsid w:val="003F0ECE"/>
    <w:rsid w:val="003F1154"/>
    <w:rsid w:val="003F1655"/>
    <w:rsid w:val="003F1949"/>
    <w:rsid w:val="003F3038"/>
    <w:rsid w:val="003F4FF1"/>
    <w:rsid w:val="003F55F1"/>
    <w:rsid w:val="003F56E2"/>
    <w:rsid w:val="003F6342"/>
    <w:rsid w:val="00400EB6"/>
    <w:rsid w:val="00401347"/>
    <w:rsid w:val="0040152E"/>
    <w:rsid w:val="00401A4D"/>
    <w:rsid w:val="00401DD6"/>
    <w:rsid w:val="00401F27"/>
    <w:rsid w:val="004025B2"/>
    <w:rsid w:val="00403188"/>
    <w:rsid w:val="004040EA"/>
    <w:rsid w:val="004066B0"/>
    <w:rsid w:val="00406CFB"/>
    <w:rsid w:val="00411371"/>
    <w:rsid w:val="004201F1"/>
    <w:rsid w:val="004208CB"/>
    <w:rsid w:val="00420CAA"/>
    <w:rsid w:val="00423369"/>
    <w:rsid w:val="00424C8E"/>
    <w:rsid w:val="00425319"/>
    <w:rsid w:val="00426F5F"/>
    <w:rsid w:val="00427404"/>
    <w:rsid w:val="00431ED1"/>
    <w:rsid w:val="00435499"/>
    <w:rsid w:val="004355E0"/>
    <w:rsid w:val="00436F5B"/>
    <w:rsid w:val="00437095"/>
    <w:rsid w:val="004379B0"/>
    <w:rsid w:val="00441827"/>
    <w:rsid w:val="00442374"/>
    <w:rsid w:val="0044297E"/>
    <w:rsid w:val="004432E1"/>
    <w:rsid w:val="00444770"/>
    <w:rsid w:val="00445398"/>
    <w:rsid w:val="004470EC"/>
    <w:rsid w:val="004510DB"/>
    <w:rsid w:val="00451840"/>
    <w:rsid w:val="00453735"/>
    <w:rsid w:val="004549A5"/>
    <w:rsid w:val="00455099"/>
    <w:rsid w:val="0045531C"/>
    <w:rsid w:val="00455329"/>
    <w:rsid w:val="00456F44"/>
    <w:rsid w:val="004570E1"/>
    <w:rsid w:val="00457559"/>
    <w:rsid w:val="00461894"/>
    <w:rsid w:val="00464675"/>
    <w:rsid w:val="0046784F"/>
    <w:rsid w:val="00467954"/>
    <w:rsid w:val="00467DC3"/>
    <w:rsid w:val="00470035"/>
    <w:rsid w:val="00471D0D"/>
    <w:rsid w:val="0047207C"/>
    <w:rsid w:val="0047383C"/>
    <w:rsid w:val="00473E97"/>
    <w:rsid w:val="00475149"/>
    <w:rsid w:val="0047561B"/>
    <w:rsid w:val="00477357"/>
    <w:rsid w:val="004775E8"/>
    <w:rsid w:val="004820EC"/>
    <w:rsid w:val="00482F07"/>
    <w:rsid w:val="00483406"/>
    <w:rsid w:val="00485B39"/>
    <w:rsid w:val="00490462"/>
    <w:rsid w:val="00491B88"/>
    <w:rsid w:val="00492024"/>
    <w:rsid w:val="004925B5"/>
    <w:rsid w:val="00492941"/>
    <w:rsid w:val="004A1C18"/>
    <w:rsid w:val="004A3CDE"/>
    <w:rsid w:val="004A413F"/>
    <w:rsid w:val="004A438C"/>
    <w:rsid w:val="004A72DA"/>
    <w:rsid w:val="004A7A04"/>
    <w:rsid w:val="004B0CC9"/>
    <w:rsid w:val="004B39D1"/>
    <w:rsid w:val="004B5DE6"/>
    <w:rsid w:val="004C1528"/>
    <w:rsid w:val="004C19BA"/>
    <w:rsid w:val="004C2B90"/>
    <w:rsid w:val="004C5236"/>
    <w:rsid w:val="004C5A5F"/>
    <w:rsid w:val="004C613E"/>
    <w:rsid w:val="004C662D"/>
    <w:rsid w:val="004C74FC"/>
    <w:rsid w:val="004C75AD"/>
    <w:rsid w:val="004C7EC5"/>
    <w:rsid w:val="004D1992"/>
    <w:rsid w:val="004D1AB0"/>
    <w:rsid w:val="004D1BDC"/>
    <w:rsid w:val="004D1E2E"/>
    <w:rsid w:val="004D3752"/>
    <w:rsid w:val="004D483E"/>
    <w:rsid w:val="004D5E4F"/>
    <w:rsid w:val="004D6738"/>
    <w:rsid w:val="004D6C9A"/>
    <w:rsid w:val="004D7676"/>
    <w:rsid w:val="004D77AC"/>
    <w:rsid w:val="004E333C"/>
    <w:rsid w:val="004E36FD"/>
    <w:rsid w:val="004E5D70"/>
    <w:rsid w:val="004E6D8F"/>
    <w:rsid w:val="004E7BB1"/>
    <w:rsid w:val="004F0043"/>
    <w:rsid w:val="004F1C88"/>
    <w:rsid w:val="004F2139"/>
    <w:rsid w:val="004F2524"/>
    <w:rsid w:val="004F4099"/>
    <w:rsid w:val="004F69F8"/>
    <w:rsid w:val="004F79C3"/>
    <w:rsid w:val="005000F9"/>
    <w:rsid w:val="00501E9E"/>
    <w:rsid w:val="00503672"/>
    <w:rsid w:val="00503C34"/>
    <w:rsid w:val="005047AB"/>
    <w:rsid w:val="005049AC"/>
    <w:rsid w:val="00504C1D"/>
    <w:rsid w:val="005061CB"/>
    <w:rsid w:val="005066DB"/>
    <w:rsid w:val="00507908"/>
    <w:rsid w:val="005113B0"/>
    <w:rsid w:val="00512E7E"/>
    <w:rsid w:val="00513CBB"/>
    <w:rsid w:val="00514C04"/>
    <w:rsid w:val="00517458"/>
    <w:rsid w:val="005215B4"/>
    <w:rsid w:val="00521EBC"/>
    <w:rsid w:val="00522929"/>
    <w:rsid w:val="00522D0A"/>
    <w:rsid w:val="0052366C"/>
    <w:rsid w:val="00525413"/>
    <w:rsid w:val="005257CB"/>
    <w:rsid w:val="00527460"/>
    <w:rsid w:val="0053085F"/>
    <w:rsid w:val="00534A16"/>
    <w:rsid w:val="00535545"/>
    <w:rsid w:val="00536948"/>
    <w:rsid w:val="005373F6"/>
    <w:rsid w:val="00543CBE"/>
    <w:rsid w:val="00544D5D"/>
    <w:rsid w:val="00546A1F"/>
    <w:rsid w:val="00553E6C"/>
    <w:rsid w:val="005549EF"/>
    <w:rsid w:val="005617CA"/>
    <w:rsid w:val="00561871"/>
    <w:rsid w:val="00563303"/>
    <w:rsid w:val="00565581"/>
    <w:rsid w:val="005656C3"/>
    <w:rsid w:val="00566636"/>
    <w:rsid w:val="0056753F"/>
    <w:rsid w:val="00567EF8"/>
    <w:rsid w:val="0057067A"/>
    <w:rsid w:val="00572866"/>
    <w:rsid w:val="00572A52"/>
    <w:rsid w:val="00572C46"/>
    <w:rsid w:val="00575DDD"/>
    <w:rsid w:val="00577053"/>
    <w:rsid w:val="00577085"/>
    <w:rsid w:val="0058169B"/>
    <w:rsid w:val="005839B3"/>
    <w:rsid w:val="00585F6C"/>
    <w:rsid w:val="00587A55"/>
    <w:rsid w:val="0059016C"/>
    <w:rsid w:val="00590262"/>
    <w:rsid w:val="00590C2E"/>
    <w:rsid w:val="00592498"/>
    <w:rsid w:val="00593BE4"/>
    <w:rsid w:val="005945F9"/>
    <w:rsid w:val="00596B5A"/>
    <w:rsid w:val="00596F5A"/>
    <w:rsid w:val="00597D2F"/>
    <w:rsid w:val="00597DE1"/>
    <w:rsid w:val="005A0235"/>
    <w:rsid w:val="005A0F0B"/>
    <w:rsid w:val="005A11C8"/>
    <w:rsid w:val="005A1B01"/>
    <w:rsid w:val="005A2BB5"/>
    <w:rsid w:val="005A4018"/>
    <w:rsid w:val="005A41D2"/>
    <w:rsid w:val="005A4B72"/>
    <w:rsid w:val="005A6554"/>
    <w:rsid w:val="005A6B6B"/>
    <w:rsid w:val="005A6F81"/>
    <w:rsid w:val="005A7FAE"/>
    <w:rsid w:val="005B2AB4"/>
    <w:rsid w:val="005B2E3A"/>
    <w:rsid w:val="005B4407"/>
    <w:rsid w:val="005B49E0"/>
    <w:rsid w:val="005B5DBA"/>
    <w:rsid w:val="005B5DE1"/>
    <w:rsid w:val="005B7851"/>
    <w:rsid w:val="005C0F82"/>
    <w:rsid w:val="005C2298"/>
    <w:rsid w:val="005C37EB"/>
    <w:rsid w:val="005C3D6E"/>
    <w:rsid w:val="005C4182"/>
    <w:rsid w:val="005C5776"/>
    <w:rsid w:val="005D133E"/>
    <w:rsid w:val="005D3BBC"/>
    <w:rsid w:val="005E2D09"/>
    <w:rsid w:val="005E35FE"/>
    <w:rsid w:val="005E4094"/>
    <w:rsid w:val="005E4CE2"/>
    <w:rsid w:val="005E5096"/>
    <w:rsid w:val="005E54FF"/>
    <w:rsid w:val="005E720B"/>
    <w:rsid w:val="005E7246"/>
    <w:rsid w:val="005E7D55"/>
    <w:rsid w:val="005F05F3"/>
    <w:rsid w:val="005F22C7"/>
    <w:rsid w:val="005F2C7A"/>
    <w:rsid w:val="005F321A"/>
    <w:rsid w:val="005F55DE"/>
    <w:rsid w:val="006009D6"/>
    <w:rsid w:val="0060371B"/>
    <w:rsid w:val="00604203"/>
    <w:rsid w:val="00606490"/>
    <w:rsid w:val="00606645"/>
    <w:rsid w:val="00607802"/>
    <w:rsid w:val="00607ECB"/>
    <w:rsid w:val="006112C2"/>
    <w:rsid w:val="00612171"/>
    <w:rsid w:val="006146BA"/>
    <w:rsid w:val="00615282"/>
    <w:rsid w:val="00615EF0"/>
    <w:rsid w:val="00616488"/>
    <w:rsid w:val="00620666"/>
    <w:rsid w:val="006208FF"/>
    <w:rsid w:val="00621270"/>
    <w:rsid w:val="00621BF1"/>
    <w:rsid w:val="00622FA2"/>
    <w:rsid w:val="00625428"/>
    <w:rsid w:val="0062586D"/>
    <w:rsid w:val="006267D4"/>
    <w:rsid w:val="0063013B"/>
    <w:rsid w:val="00630709"/>
    <w:rsid w:val="00631A11"/>
    <w:rsid w:val="00634BFD"/>
    <w:rsid w:val="0063556A"/>
    <w:rsid w:val="006378C9"/>
    <w:rsid w:val="006408ED"/>
    <w:rsid w:val="00642767"/>
    <w:rsid w:val="00643F80"/>
    <w:rsid w:val="006456BB"/>
    <w:rsid w:val="006466A9"/>
    <w:rsid w:val="00647314"/>
    <w:rsid w:val="00647990"/>
    <w:rsid w:val="00650561"/>
    <w:rsid w:val="00650998"/>
    <w:rsid w:val="00650E1B"/>
    <w:rsid w:val="0065162B"/>
    <w:rsid w:val="006520ED"/>
    <w:rsid w:val="00654764"/>
    <w:rsid w:val="006551D3"/>
    <w:rsid w:val="00655663"/>
    <w:rsid w:val="00657431"/>
    <w:rsid w:val="00657BED"/>
    <w:rsid w:val="0066051C"/>
    <w:rsid w:val="00661349"/>
    <w:rsid w:val="00662754"/>
    <w:rsid w:val="00666403"/>
    <w:rsid w:val="006667BE"/>
    <w:rsid w:val="00667FD1"/>
    <w:rsid w:val="00670AF4"/>
    <w:rsid w:val="00674298"/>
    <w:rsid w:val="00674916"/>
    <w:rsid w:val="00674CA0"/>
    <w:rsid w:val="00675E1B"/>
    <w:rsid w:val="00676759"/>
    <w:rsid w:val="00677245"/>
    <w:rsid w:val="00677DBA"/>
    <w:rsid w:val="00680292"/>
    <w:rsid w:val="00680F38"/>
    <w:rsid w:val="006815AE"/>
    <w:rsid w:val="0068527B"/>
    <w:rsid w:val="006859F2"/>
    <w:rsid w:val="0068614F"/>
    <w:rsid w:val="00693E0B"/>
    <w:rsid w:val="006943AF"/>
    <w:rsid w:val="00695DEF"/>
    <w:rsid w:val="0069673A"/>
    <w:rsid w:val="006A1437"/>
    <w:rsid w:val="006A3935"/>
    <w:rsid w:val="006A5591"/>
    <w:rsid w:val="006A5B7A"/>
    <w:rsid w:val="006A6E4C"/>
    <w:rsid w:val="006A761C"/>
    <w:rsid w:val="006B0796"/>
    <w:rsid w:val="006B3884"/>
    <w:rsid w:val="006B4E3B"/>
    <w:rsid w:val="006B4E49"/>
    <w:rsid w:val="006B54C6"/>
    <w:rsid w:val="006B6008"/>
    <w:rsid w:val="006B69CB"/>
    <w:rsid w:val="006B754B"/>
    <w:rsid w:val="006B7E77"/>
    <w:rsid w:val="006C1123"/>
    <w:rsid w:val="006C2223"/>
    <w:rsid w:val="006C28F2"/>
    <w:rsid w:val="006C3724"/>
    <w:rsid w:val="006C486B"/>
    <w:rsid w:val="006C4911"/>
    <w:rsid w:val="006C4DCE"/>
    <w:rsid w:val="006C5426"/>
    <w:rsid w:val="006C68F9"/>
    <w:rsid w:val="006C7DBB"/>
    <w:rsid w:val="006D04A9"/>
    <w:rsid w:val="006D05B1"/>
    <w:rsid w:val="006D0E36"/>
    <w:rsid w:val="006D540B"/>
    <w:rsid w:val="006E001D"/>
    <w:rsid w:val="006E406D"/>
    <w:rsid w:val="006E430D"/>
    <w:rsid w:val="006E4F2B"/>
    <w:rsid w:val="006E5929"/>
    <w:rsid w:val="006E5D78"/>
    <w:rsid w:val="006E7308"/>
    <w:rsid w:val="006F0AFF"/>
    <w:rsid w:val="006F15FC"/>
    <w:rsid w:val="006F1DE8"/>
    <w:rsid w:val="006F43D1"/>
    <w:rsid w:val="006F47AC"/>
    <w:rsid w:val="006F581B"/>
    <w:rsid w:val="006F64C2"/>
    <w:rsid w:val="00700D12"/>
    <w:rsid w:val="00701E9C"/>
    <w:rsid w:val="00702416"/>
    <w:rsid w:val="007041C6"/>
    <w:rsid w:val="00705031"/>
    <w:rsid w:val="007053E7"/>
    <w:rsid w:val="007055BB"/>
    <w:rsid w:val="00707E12"/>
    <w:rsid w:val="00713D61"/>
    <w:rsid w:val="00716D9B"/>
    <w:rsid w:val="00717791"/>
    <w:rsid w:val="00717BED"/>
    <w:rsid w:val="0072248A"/>
    <w:rsid w:val="007228EB"/>
    <w:rsid w:val="00722A90"/>
    <w:rsid w:val="00722BE8"/>
    <w:rsid w:val="00725DF0"/>
    <w:rsid w:val="0072711A"/>
    <w:rsid w:val="00727D4D"/>
    <w:rsid w:val="0073009E"/>
    <w:rsid w:val="00731D93"/>
    <w:rsid w:val="00731F26"/>
    <w:rsid w:val="00734507"/>
    <w:rsid w:val="007348C2"/>
    <w:rsid w:val="00735714"/>
    <w:rsid w:val="00741B93"/>
    <w:rsid w:val="00747384"/>
    <w:rsid w:val="007473C9"/>
    <w:rsid w:val="00750E64"/>
    <w:rsid w:val="007512E8"/>
    <w:rsid w:val="00751586"/>
    <w:rsid w:val="007518CC"/>
    <w:rsid w:val="007523BB"/>
    <w:rsid w:val="00752D6E"/>
    <w:rsid w:val="00753426"/>
    <w:rsid w:val="00753EED"/>
    <w:rsid w:val="007540FA"/>
    <w:rsid w:val="00754F3F"/>
    <w:rsid w:val="00755956"/>
    <w:rsid w:val="00756106"/>
    <w:rsid w:val="007573C9"/>
    <w:rsid w:val="007645B0"/>
    <w:rsid w:val="00765312"/>
    <w:rsid w:val="00765A93"/>
    <w:rsid w:val="00765D59"/>
    <w:rsid w:val="00766802"/>
    <w:rsid w:val="00766DB6"/>
    <w:rsid w:val="00766DEF"/>
    <w:rsid w:val="00766E60"/>
    <w:rsid w:val="007703DE"/>
    <w:rsid w:val="007716DB"/>
    <w:rsid w:val="00771909"/>
    <w:rsid w:val="0077213A"/>
    <w:rsid w:val="00773207"/>
    <w:rsid w:val="00774303"/>
    <w:rsid w:val="007756CF"/>
    <w:rsid w:val="00780C31"/>
    <w:rsid w:val="007824BE"/>
    <w:rsid w:val="00782B3D"/>
    <w:rsid w:val="00784AFC"/>
    <w:rsid w:val="00785E80"/>
    <w:rsid w:val="0078680A"/>
    <w:rsid w:val="0078690C"/>
    <w:rsid w:val="00787072"/>
    <w:rsid w:val="00790567"/>
    <w:rsid w:val="0079224E"/>
    <w:rsid w:val="00793C96"/>
    <w:rsid w:val="00796E47"/>
    <w:rsid w:val="007A1398"/>
    <w:rsid w:val="007A1E73"/>
    <w:rsid w:val="007A3839"/>
    <w:rsid w:val="007A4A52"/>
    <w:rsid w:val="007A57E9"/>
    <w:rsid w:val="007B081B"/>
    <w:rsid w:val="007B240E"/>
    <w:rsid w:val="007B396A"/>
    <w:rsid w:val="007B76A3"/>
    <w:rsid w:val="007B7C82"/>
    <w:rsid w:val="007C1C1D"/>
    <w:rsid w:val="007C1F86"/>
    <w:rsid w:val="007C2179"/>
    <w:rsid w:val="007C2C35"/>
    <w:rsid w:val="007C4549"/>
    <w:rsid w:val="007C4565"/>
    <w:rsid w:val="007C6491"/>
    <w:rsid w:val="007C709D"/>
    <w:rsid w:val="007C7FC9"/>
    <w:rsid w:val="007D0A1B"/>
    <w:rsid w:val="007D2520"/>
    <w:rsid w:val="007D4803"/>
    <w:rsid w:val="007D5730"/>
    <w:rsid w:val="007D7486"/>
    <w:rsid w:val="007E04F3"/>
    <w:rsid w:val="007E14A4"/>
    <w:rsid w:val="007E28F9"/>
    <w:rsid w:val="007E36F2"/>
    <w:rsid w:val="007E59E3"/>
    <w:rsid w:val="007E60EB"/>
    <w:rsid w:val="007E68C1"/>
    <w:rsid w:val="007E6F49"/>
    <w:rsid w:val="007F0288"/>
    <w:rsid w:val="007F0E00"/>
    <w:rsid w:val="007F1CCF"/>
    <w:rsid w:val="007F1CE6"/>
    <w:rsid w:val="007F3359"/>
    <w:rsid w:val="007F355E"/>
    <w:rsid w:val="007F5339"/>
    <w:rsid w:val="007F5A85"/>
    <w:rsid w:val="007F5D43"/>
    <w:rsid w:val="007F6168"/>
    <w:rsid w:val="007F6E36"/>
    <w:rsid w:val="008019B0"/>
    <w:rsid w:val="0080209E"/>
    <w:rsid w:val="0080397D"/>
    <w:rsid w:val="00805D15"/>
    <w:rsid w:val="00805EDC"/>
    <w:rsid w:val="0080606D"/>
    <w:rsid w:val="00806637"/>
    <w:rsid w:val="008114F0"/>
    <w:rsid w:val="00812326"/>
    <w:rsid w:val="00812651"/>
    <w:rsid w:val="00814ECF"/>
    <w:rsid w:val="00815D47"/>
    <w:rsid w:val="00816300"/>
    <w:rsid w:val="00816A44"/>
    <w:rsid w:val="00821DFD"/>
    <w:rsid w:val="00822129"/>
    <w:rsid w:val="00822CCB"/>
    <w:rsid w:val="00824C5B"/>
    <w:rsid w:val="008250C3"/>
    <w:rsid w:val="00825327"/>
    <w:rsid w:val="00825882"/>
    <w:rsid w:val="00826BD1"/>
    <w:rsid w:val="0082773F"/>
    <w:rsid w:val="00827D40"/>
    <w:rsid w:val="00830630"/>
    <w:rsid w:val="008309D1"/>
    <w:rsid w:val="00830F37"/>
    <w:rsid w:val="008311DC"/>
    <w:rsid w:val="00833F3B"/>
    <w:rsid w:val="0083461B"/>
    <w:rsid w:val="00836138"/>
    <w:rsid w:val="00836652"/>
    <w:rsid w:val="00836853"/>
    <w:rsid w:val="00840AD3"/>
    <w:rsid w:val="00842238"/>
    <w:rsid w:val="00842412"/>
    <w:rsid w:val="00842B00"/>
    <w:rsid w:val="008434B4"/>
    <w:rsid w:val="00843D5F"/>
    <w:rsid w:val="008459CD"/>
    <w:rsid w:val="00846E40"/>
    <w:rsid w:val="0084757A"/>
    <w:rsid w:val="00851B39"/>
    <w:rsid w:val="00853C93"/>
    <w:rsid w:val="00854CE1"/>
    <w:rsid w:val="00855854"/>
    <w:rsid w:val="00861ECE"/>
    <w:rsid w:val="008620FE"/>
    <w:rsid w:val="0086233A"/>
    <w:rsid w:val="00865C02"/>
    <w:rsid w:val="00866128"/>
    <w:rsid w:val="008662A4"/>
    <w:rsid w:val="008665BF"/>
    <w:rsid w:val="00866A76"/>
    <w:rsid w:val="00867D66"/>
    <w:rsid w:val="008705A0"/>
    <w:rsid w:val="00871CB2"/>
    <w:rsid w:val="008746CF"/>
    <w:rsid w:val="00875869"/>
    <w:rsid w:val="00875E90"/>
    <w:rsid w:val="008808AD"/>
    <w:rsid w:val="008813BA"/>
    <w:rsid w:val="008825EB"/>
    <w:rsid w:val="008843C4"/>
    <w:rsid w:val="00884A37"/>
    <w:rsid w:val="00885546"/>
    <w:rsid w:val="008860E2"/>
    <w:rsid w:val="008868C9"/>
    <w:rsid w:val="0088746D"/>
    <w:rsid w:val="008912B1"/>
    <w:rsid w:val="00891EEC"/>
    <w:rsid w:val="00892572"/>
    <w:rsid w:val="00893D8D"/>
    <w:rsid w:val="0089446A"/>
    <w:rsid w:val="008A18DF"/>
    <w:rsid w:val="008A1A36"/>
    <w:rsid w:val="008A5387"/>
    <w:rsid w:val="008A5DDF"/>
    <w:rsid w:val="008A669B"/>
    <w:rsid w:val="008B244E"/>
    <w:rsid w:val="008B5B5A"/>
    <w:rsid w:val="008C10EE"/>
    <w:rsid w:val="008C1A81"/>
    <w:rsid w:val="008C317F"/>
    <w:rsid w:val="008C3DDC"/>
    <w:rsid w:val="008C4072"/>
    <w:rsid w:val="008C4D74"/>
    <w:rsid w:val="008C7172"/>
    <w:rsid w:val="008C7E63"/>
    <w:rsid w:val="008D015B"/>
    <w:rsid w:val="008D173E"/>
    <w:rsid w:val="008D489E"/>
    <w:rsid w:val="008D6087"/>
    <w:rsid w:val="008E1F5C"/>
    <w:rsid w:val="008E3044"/>
    <w:rsid w:val="008E30D7"/>
    <w:rsid w:val="008E47CD"/>
    <w:rsid w:val="008E6A9F"/>
    <w:rsid w:val="008E6B3D"/>
    <w:rsid w:val="008F1599"/>
    <w:rsid w:val="008F3067"/>
    <w:rsid w:val="008F32E3"/>
    <w:rsid w:val="008F42CC"/>
    <w:rsid w:val="008F457B"/>
    <w:rsid w:val="008F4DC1"/>
    <w:rsid w:val="008F6A7B"/>
    <w:rsid w:val="008F7787"/>
    <w:rsid w:val="00900803"/>
    <w:rsid w:val="00902CDC"/>
    <w:rsid w:val="00902EFE"/>
    <w:rsid w:val="009034B8"/>
    <w:rsid w:val="00904093"/>
    <w:rsid w:val="00904867"/>
    <w:rsid w:val="0090698B"/>
    <w:rsid w:val="009079C2"/>
    <w:rsid w:val="009122ED"/>
    <w:rsid w:val="00913DAD"/>
    <w:rsid w:val="009142FE"/>
    <w:rsid w:val="00914A50"/>
    <w:rsid w:val="0091599A"/>
    <w:rsid w:val="00916907"/>
    <w:rsid w:val="0091767E"/>
    <w:rsid w:val="009176FF"/>
    <w:rsid w:val="00917F42"/>
    <w:rsid w:val="009206E4"/>
    <w:rsid w:val="00920F38"/>
    <w:rsid w:val="00921540"/>
    <w:rsid w:val="009215D0"/>
    <w:rsid w:val="00921F22"/>
    <w:rsid w:val="00923562"/>
    <w:rsid w:val="009254E9"/>
    <w:rsid w:val="00925507"/>
    <w:rsid w:val="00925DCE"/>
    <w:rsid w:val="00927AEA"/>
    <w:rsid w:val="009310B0"/>
    <w:rsid w:val="009314BB"/>
    <w:rsid w:val="009334FA"/>
    <w:rsid w:val="009343AE"/>
    <w:rsid w:val="00935F0E"/>
    <w:rsid w:val="009378AB"/>
    <w:rsid w:val="009401DA"/>
    <w:rsid w:val="00941D97"/>
    <w:rsid w:val="00945C78"/>
    <w:rsid w:val="00946A44"/>
    <w:rsid w:val="00946DCE"/>
    <w:rsid w:val="00947D36"/>
    <w:rsid w:val="00950B3C"/>
    <w:rsid w:val="00950E7E"/>
    <w:rsid w:val="00952FD5"/>
    <w:rsid w:val="00953140"/>
    <w:rsid w:val="0095436B"/>
    <w:rsid w:val="00955B63"/>
    <w:rsid w:val="00956AC4"/>
    <w:rsid w:val="009570CB"/>
    <w:rsid w:val="009576AB"/>
    <w:rsid w:val="0096072A"/>
    <w:rsid w:val="009608E9"/>
    <w:rsid w:val="00960AF6"/>
    <w:rsid w:val="00960CFE"/>
    <w:rsid w:val="00963F33"/>
    <w:rsid w:val="009649B3"/>
    <w:rsid w:val="00965970"/>
    <w:rsid w:val="00965F49"/>
    <w:rsid w:val="00966E9D"/>
    <w:rsid w:val="009677E4"/>
    <w:rsid w:val="0097035B"/>
    <w:rsid w:val="00971FFA"/>
    <w:rsid w:val="0097228E"/>
    <w:rsid w:val="0097404F"/>
    <w:rsid w:val="009750E0"/>
    <w:rsid w:val="00977947"/>
    <w:rsid w:val="00977B81"/>
    <w:rsid w:val="009801DB"/>
    <w:rsid w:val="00980315"/>
    <w:rsid w:val="009805D5"/>
    <w:rsid w:val="009819AB"/>
    <w:rsid w:val="00982F79"/>
    <w:rsid w:val="0098382C"/>
    <w:rsid w:val="009847F9"/>
    <w:rsid w:val="00987B04"/>
    <w:rsid w:val="00990DF1"/>
    <w:rsid w:val="00993561"/>
    <w:rsid w:val="00993BC3"/>
    <w:rsid w:val="00994681"/>
    <w:rsid w:val="00994877"/>
    <w:rsid w:val="00994F79"/>
    <w:rsid w:val="00995A9A"/>
    <w:rsid w:val="009A3B52"/>
    <w:rsid w:val="009A4221"/>
    <w:rsid w:val="009A4E6B"/>
    <w:rsid w:val="009A5DC3"/>
    <w:rsid w:val="009A7B60"/>
    <w:rsid w:val="009A7DD1"/>
    <w:rsid w:val="009B006B"/>
    <w:rsid w:val="009B1578"/>
    <w:rsid w:val="009B2C42"/>
    <w:rsid w:val="009B4CD8"/>
    <w:rsid w:val="009B6CA5"/>
    <w:rsid w:val="009C0306"/>
    <w:rsid w:val="009C0DCE"/>
    <w:rsid w:val="009C2635"/>
    <w:rsid w:val="009C4ED1"/>
    <w:rsid w:val="009C5507"/>
    <w:rsid w:val="009C62D0"/>
    <w:rsid w:val="009C6EC1"/>
    <w:rsid w:val="009D1A66"/>
    <w:rsid w:val="009D2537"/>
    <w:rsid w:val="009D2B85"/>
    <w:rsid w:val="009D2D0D"/>
    <w:rsid w:val="009D4377"/>
    <w:rsid w:val="009D43F2"/>
    <w:rsid w:val="009D5F8E"/>
    <w:rsid w:val="009D5FD1"/>
    <w:rsid w:val="009D6025"/>
    <w:rsid w:val="009D6171"/>
    <w:rsid w:val="009D73D1"/>
    <w:rsid w:val="009D7C8A"/>
    <w:rsid w:val="009E0050"/>
    <w:rsid w:val="009E0B10"/>
    <w:rsid w:val="009E2522"/>
    <w:rsid w:val="009E3357"/>
    <w:rsid w:val="009E3960"/>
    <w:rsid w:val="009E3990"/>
    <w:rsid w:val="009E3A64"/>
    <w:rsid w:val="009E4002"/>
    <w:rsid w:val="009E46F3"/>
    <w:rsid w:val="009E47AF"/>
    <w:rsid w:val="009E6AF5"/>
    <w:rsid w:val="009F0148"/>
    <w:rsid w:val="009F0213"/>
    <w:rsid w:val="009F2C17"/>
    <w:rsid w:val="009F3428"/>
    <w:rsid w:val="009F370E"/>
    <w:rsid w:val="009F42F2"/>
    <w:rsid w:val="009F484C"/>
    <w:rsid w:val="00A03363"/>
    <w:rsid w:val="00A03D29"/>
    <w:rsid w:val="00A06604"/>
    <w:rsid w:val="00A06B7A"/>
    <w:rsid w:val="00A124BD"/>
    <w:rsid w:val="00A150DF"/>
    <w:rsid w:val="00A15D0D"/>
    <w:rsid w:val="00A15E74"/>
    <w:rsid w:val="00A166AE"/>
    <w:rsid w:val="00A16852"/>
    <w:rsid w:val="00A20409"/>
    <w:rsid w:val="00A2397E"/>
    <w:rsid w:val="00A256B9"/>
    <w:rsid w:val="00A26DCC"/>
    <w:rsid w:val="00A26E58"/>
    <w:rsid w:val="00A272A0"/>
    <w:rsid w:val="00A31AA3"/>
    <w:rsid w:val="00A345E2"/>
    <w:rsid w:val="00A35620"/>
    <w:rsid w:val="00A365D3"/>
    <w:rsid w:val="00A417B8"/>
    <w:rsid w:val="00A420C3"/>
    <w:rsid w:val="00A42663"/>
    <w:rsid w:val="00A45A22"/>
    <w:rsid w:val="00A45A80"/>
    <w:rsid w:val="00A46E52"/>
    <w:rsid w:val="00A47130"/>
    <w:rsid w:val="00A51197"/>
    <w:rsid w:val="00A53868"/>
    <w:rsid w:val="00A538CD"/>
    <w:rsid w:val="00A54938"/>
    <w:rsid w:val="00A5541F"/>
    <w:rsid w:val="00A55725"/>
    <w:rsid w:val="00A56D07"/>
    <w:rsid w:val="00A56D4D"/>
    <w:rsid w:val="00A57279"/>
    <w:rsid w:val="00A57933"/>
    <w:rsid w:val="00A57C8F"/>
    <w:rsid w:val="00A57EFC"/>
    <w:rsid w:val="00A60E8A"/>
    <w:rsid w:val="00A613C0"/>
    <w:rsid w:val="00A62000"/>
    <w:rsid w:val="00A620FD"/>
    <w:rsid w:val="00A63E2A"/>
    <w:rsid w:val="00A64CA9"/>
    <w:rsid w:val="00A64D72"/>
    <w:rsid w:val="00A73E99"/>
    <w:rsid w:val="00A741EE"/>
    <w:rsid w:val="00A7734D"/>
    <w:rsid w:val="00A773E8"/>
    <w:rsid w:val="00A77700"/>
    <w:rsid w:val="00A777D6"/>
    <w:rsid w:val="00A81949"/>
    <w:rsid w:val="00A84818"/>
    <w:rsid w:val="00A84CCA"/>
    <w:rsid w:val="00A90BAE"/>
    <w:rsid w:val="00A91ABC"/>
    <w:rsid w:val="00A91DB4"/>
    <w:rsid w:val="00A95187"/>
    <w:rsid w:val="00A952AE"/>
    <w:rsid w:val="00A968E3"/>
    <w:rsid w:val="00AA28A9"/>
    <w:rsid w:val="00AA2B87"/>
    <w:rsid w:val="00AA4268"/>
    <w:rsid w:val="00AA7633"/>
    <w:rsid w:val="00AA77AD"/>
    <w:rsid w:val="00AB2632"/>
    <w:rsid w:val="00AB3894"/>
    <w:rsid w:val="00AB415A"/>
    <w:rsid w:val="00AB432B"/>
    <w:rsid w:val="00AB459A"/>
    <w:rsid w:val="00AB45B1"/>
    <w:rsid w:val="00AB6B89"/>
    <w:rsid w:val="00AC03F3"/>
    <w:rsid w:val="00AC1BA8"/>
    <w:rsid w:val="00AC23C7"/>
    <w:rsid w:val="00AC4071"/>
    <w:rsid w:val="00AC4B86"/>
    <w:rsid w:val="00AC5702"/>
    <w:rsid w:val="00AC7A0F"/>
    <w:rsid w:val="00AD2F6E"/>
    <w:rsid w:val="00AD3275"/>
    <w:rsid w:val="00AE00AE"/>
    <w:rsid w:val="00AE00D8"/>
    <w:rsid w:val="00AE06A6"/>
    <w:rsid w:val="00AE0DC8"/>
    <w:rsid w:val="00AE0FC1"/>
    <w:rsid w:val="00AE1A0C"/>
    <w:rsid w:val="00AE3587"/>
    <w:rsid w:val="00AE4C16"/>
    <w:rsid w:val="00AE4E28"/>
    <w:rsid w:val="00AE7DF7"/>
    <w:rsid w:val="00AF01EB"/>
    <w:rsid w:val="00AF0545"/>
    <w:rsid w:val="00AF1CFA"/>
    <w:rsid w:val="00AF26EE"/>
    <w:rsid w:val="00AF4765"/>
    <w:rsid w:val="00AF4768"/>
    <w:rsid w:val="00AF4B73"/>
    <w:rsid w:val="00AF6AAC"/>
    <w:rsid w:val="00B008E0"/>
    <w:rsid w:val="00B01059"/>
    <w:rsid w:val="00B01B5C"/>
    <w:rsid w:val="00B02B07"/>
    <w:rsid w:val="00B0341C"/>
    <w:rsid w:val="00B03520"/>
    <w:rsid w:val="00B0414F"/>
    <w:rsid w:val="00B05874"/>
    <w:rsid w:val="00B06833"/>
    <w:rsid w:val="00B1183E"/>
    <w:rsid w:val="00B1366B"/>
    <w:rsid w:val="00B13A0C"/>
    <w:rsid w:val="00B14723"/>
    <w:rsid w:val="00B15268"/>
    <w:rsid w:val="00B15CAF"/>
    <w:rsid w:val="00B1751C"/>
    <w:rsid w:val="00B20CD3"/>
    <w:rsid w:val="00B21BB9"/>
    <w:rsid w:val="00B220D9"/>
    <w:rsid w:val="00B230DC"/>
    <w:rsid w:val="00B23A16"/>
    <w:rsid w:val="00B244EC"/>
    <w:rsid w:val="00B24AEE"/>
    <w:rsid w:val="00B25740"/>
    <w:rsid w:val="00B25828"/>
    <w:rsid w:val="00B26FEA"/>
    <w:rsid w:val="00B27280"/>
    <w:rsid w:val="00B27AE5"/>
    <w:rsid w:val="00B31DED"/>
    <w:rsid w:val="00B346FF"/>
    <w:rsid w:val="00B35C03"/>
    <w:rsid w:val="00B41196"/>
    <w:rsid w:val="00B43AE9"/>
    <w:rsid w:val="00B44750"/>
    <w:rsid w:val="00B459B1"/>
    <w:rsid w:val="00B462F0"/>
    <w:rsid w:val="00B46DAC"/>
    <w:rsid w:val="00B50E96"/>
    <w:rsid w:val="00B52D42"/>
    <w:rsid w:val="00B54FD2"/>
    <w:rsid w:val="00B55235"/>
    <w:rsid w:val="00B57DD6"/>
    <w:rsid w:val="00B610E7"/>
    <w:rsid w:val="00B627C3"/>
    <w:rsid w:val="00B66CB2"/>
    <w:rsid w:val="00B67D91"/>
    <w:rsid w:val="00B70D25"/>
    <w:rsid w:val="00B73F5A"/>
    <w:rsid w:val="00B7531A"/>
    <w:rsid w:val="00B76FEF"/>
    <w:rsid w:val="00B87931"/>
    <w:rsid w:val="00B91156"/>
    <w:rsid w:val="00B928FC"/>
    <w:rsid w:val="00B92E45"/>
    <w:rsid w:val="00B95133"/>
    <w:rsid w:val="00B977DB"/>
    <w:rsid w:val="00BA0595"/>
    <w:rsid w:val="00BA3E98"/>
    <w:rsid w:val="00BA5CD6"/>
    <w:rsid w:val="00BA6C76"/>
    <w:rsid w:val="00BB3B7E"/>
    <w:rsid w:val="00BB7166"/>
    <w:rsid w:val="00BB7711"/>
    <w:rsid w:val="00BC1439"/>
    <w:rsid w:val="00BC425B"/>
    <w:rsid w:val="00BC4483"/>
    <w:rsid w:val="00BC5752"/>
    <w:rsid w:val="00BC5AB8"/>
    <w:rsid w:val="00BC62F0"/>
    <w:rsid w:val="00BC68A6"/>
    <w:rsid w:val="00BD09B6"/>
    <w:rsid w:val="00BD09C0"/>
    <w:rsid w:val="00BD1C6A"/>
    <w:rsid w:val="00BD2138"/>
    <w:rsid w:val="00BD4566"/>
    <w:rsid w:val="00BD7A7F"/>
    <w:rsid w:val="00BE1306"/>
    <w:rsid w:val="00BE2B5C"/>
    <w:rsid w:val="00BE5168"/>
    <w:rsid w:val="00BE585C"/>
    <w:rsid w:val="00BE5963"/>
    <w:rsid w:val="00BE5BB2"/>
    <w:rsid w:val="00BF311A"/>
    <w:rsid w:val="00BF3C3A"/>
    <w:rsid w:val="00BF3F70"/>
    <w:rsid w:val="00BF7A8F"/>
    <w:rsid w:val="00C02485"/>
    <w:rsid w:val="00C03663"/>
    <w:rsid w:val="00C04AD7"/>
    <w:rsid w:val="00C11144"/>
    <w:rsid w:val="00C14A6E"/>
    <w:rsid w:val="00C14C28"/>
    <w:rsid w:val="00C17CCC"/>
    <w:rsid w:val="00C20AD8"/>
    <w:rsid w:val="00C21071"/>
    <w:rsid w:val="00C21474"/>
    <w:rsid w:val="00C214B7"/>
    <w:rsid w:val="00C21F3C"/>
    <w:rsid w:val="00C2377F"/>
    <w:rsid w:val="00C23BB6"/>
    <w:rsid w:val="00C23C75"/>
    <w:rsid w:val="00C23F02"/>
    <w:rsid w:val="00C25543"/>
    <w:rsid w:val="00C25A95"/>
    <w:rsid w:val="00C33A61"/>
    <w:rsid w:val="00C33D13"/>
    <w:rsid w:val="00C34337"/>
    <w:rsid w:val="00C365F0"/>
    <w:rsid w:val="00C36674"/>
    <w:rsid w:val="00C37E83"/>
    <w:rsid w:val="00C41E0C"/>
    <w:rsid w:val="00C4318D"/>
    <w:rsid w:val="00C474B5"/>
    <w:rsid w:val="00C505EE"/>
    <w:rsid w:val="00C51A2B"/>
    <w:rsid w:val="00C523DB"/>
    <w:rsid w:val="00C52AE0"/>
    <w:rsid w:val="00C53B1D"/>
    <w:rsid w:val="00C540EF"/>
    <w:rsid w:val="00C557FB"/>
    <w:rsid w:val="00C57245"/>
    <w:rsid w:val="00C57CB2"/>
    <w:rsid w:val="00C57D2E"/>
    <w:rsid w:val="00C60EFB"/>
    <w:rsid w:val="00C61D48"/>
    <w:rsid w:val="00C62B36"/>
    <w:rsid w:val="00C63E5A"/>
    <w:rsid w:val="00C64DC6"/>
    <w:rsid w:val="00C654FE"/>
    <w:rsid w:val="00C67143"/>
    <w:rsid w:val="00C6794B"/>
    <w:rsid w:val="00C7192E"/>
    <w:rsid w:val="00C71CC1"/>
    <w:rsid w:val="00C72151"/>
    <w:rsid w:val="00C73242"/>
    <w:rsid w:val="00C737B7"/>
    <w:rsid w:val="00C74BB4"/>
    <w:rsid w:val="00C7553C"/>
    <w:rsid w:val="00C755C2"/>
    <w:rsid w:val="00C761E9"/>
    <w:rsid w:val="00C76F3B"/>
    <w:rsid w:val="00C813F7"/>
    <w:rsid w:val="00C816A8"/>
    <w:rsid w:val="00C82EC7"/>
    <w:rsid w:val="00C832F3"/>
    <w:rsid w:val="00C83820"/>
    <w:rsid w:val="00C86AED"/>
    <w:rsid w:val="00C87D66"/>
    <w:rsid w:val="00C87E38"/>
    <w:rsid w:val="00C940BE"/>
    <w:rsid w:val="00C9480D"/>
    <w:rsid w:val="00C949AC"/>
    <w:rsid w:val="00C94C15"/>
    <w:rsid w:val="00CA1FD2"/>
    <w:rsid w:val="00CA2027"/>
    <w:rsid w:val="00CA3369"/>
    <w:rsid w:val="00CA3942"/>
    <w:rsid w:val="00CA455C"/>
    <w:rsid w:val="00CA7BB5"/>
    <w:rsid w:val="00CB08D8"/>
    <w:rsid w:val="00CB3073"/>
    <w:rsid w:val="00CB31C5"/>
    <w:rsid w:val="00CB3584"/>
    <w:rsid w:val="00CB676F"/>
    <w:rsid w:val="00CB6F91"/>
    <w:rsid w:val="00CC11EB"/>
    <w:rsid w:val="00CC5168"/>
    <w:rsid w:val="00CC58EE"/>
    <w:rsid w:val="00CC63C8"/>
    <w:rsid w:val="00CC6CCC"/>
    <w:rsid w:val="00CD0A8B"/>
    <w:rsid w:val="00CD0CE2"/>
    <w:rsid w:val="00CD2C32"/>
    <w:rsid w:val="00CD2CB8"/>
    <w:rsid w:val="00CD30D6"/>
    <w:rsid w:val="00CD5D04"/>
    <w:rsid w:val="00CD78E3"/>
    <w:rsid w:val="00CD798D"/>
    <w:rsid w:val="00CE08FE"/>
    <w:rsid w:val="00CE3BAC"/>
    <w:rsid w:val="00CE5A60"/>
    <w:rsid w:val="00CE6A17"/>
    <w:rsid w:val="00CE79D2"/>
    <w:rsid w:val="00CF18BE"/>
    <w:rsid w:val="00CF1DF1"/>
    <w:rsid w:val="00CF1E17"/>
    <w:rsid w:val="00CF25F4"/>
    <w:rsid w:val="00CF69BA"/>
    <w:rsid w:val="00CF727D"/>
    <w:rsid w:val="00D0076B"/>
    <w:rsid w:val="00D0392B"/>
    <w:rsid w:val="00D04F82"/>
    <w:rsid w:val="00D07006"/>
    <w:rsid w:val="00D075AF"/>
    <w:rsid w:val="00D1047D"/>
    <w:rsid w:val="00D1116E"/>
    <w:rsid w:val="00D1246F"/>
    <w:rsid w:val="00D13858"/>
    <w:rsid w:val="00D14A02"/>
    <w:rsid w:val="00D16306"/>
    <w:rsid w:val="00D16A2B"/>
    <w:rsid w:val="00D17752"/>
    <w:rsid w:val="00D20802"/>
    <w:rsid w:val="00D20C8D"/>
    <w:rsid w:val="00D271CD"/>
    <w:rsid w:val="00D31BD4"/>
    <w:rsid w:val="00D3225D"/>
    <w:rsid w:val="00D346FD"/>
    <w:rsid w:val="00D35C1A"/>
    <w:rsid w:val="00D3718B"/>
    <w:rsid w:val="00D4005F"/>
    <w:rsid w:val="00D40457"/>
    <w:rsid w:val="00D40ADA"/>
    <w:rsid w:val="00D4350A"/>
    <w:rsid w:val="00D43711"/>
    <w:rsid w:val="00D439C2"/>
    <w:rsid w:val="00D45215"/>
    <w:rsid w:val="00D503CF"/>
    <w:rsid w:val="00D516DB"/>
    <w:rsid w:val="00D52A4A"/>
    <w:rsid w:val="00D52AE5"/>
    <w:rsid w:val="00D52E5A"/>
    <w:rsid w:val="00D52EA6"/>
    <w:rsid w:val="00D5479C"/>
    <w:rsid w:val="00D55CDA"/>
    <w:rsid w:val="00D61CCA"/>
    <w:rsid w:val="00D6306C"/>
    <w:rsid w:val="00D63148"/>
    <w:rsid w:val="00D63459"/>
    <w:rsid w:val="00D66F37"/>
    <w:rsid w:val="00D67628"/>
    <w:rsid w:val="00D70B05"/>
    <w:rsid w:val="00D71CDE"/>
    <w:rsid w:val="00D72A81"/>
    <w:rsid w:val="00D74150"/>
    <w:rsid w:val="00D74297"/>
    <w:rsid w:val="00D74C74"/>
    <w:rsid w:val="00D7618C"/>
    <w:rsid w:val="00D7641F"/>
    <w:rsid w:val="00D76F30"/>
    <w:rsid w:val="00D772E3"/>
    <w:rsid w:val="00D7735B"/>
    <w:rsid w:val="00D773B5"/>
    <w:rsid w:val="00D80DE3"/>
    <w:rsid w:val="00D862DB"/>
    <w:rsid w:val="00D879CA"/>
    <w:rsid w:val="00D9063F"/>
    <w:rsid w:val="00D9145D"/>
    <w:rsid w:val="00D92608"/>
    <w:rsid w:val="00D9622D"/>
    <w:rsid w:val="00DA1212"/>
    <w:rsid w:val="00DA155F"/>
    <w:rsid w:val="00DA2992"/>
    <w:rsid w:val="00DA2CA8"/>
    <w:rsid w:val="00DA425C"/>
    <w:rsid w:val="00DA5A0C"/>
    <w:rsid w:val="00DA6FCA"/>
    <w:rsid w:val="00DA71A1"/>
    <w:rsid w:val="00DA769C"/>
    <w:rsid w:val="00DB0684"/>
    <w:rsid w:val="00DB122F"/>
    <w:rsid w:val="00DB24B4"/>
    <w:rsid w:val="00DB2A6B"/>
    <w:rsid w:val="00DB2F8F"/>
    <w:rsid w:val="00DB3814"/>
    <w:rsid w:val="00DB4AA7"/>
    <w:rsid w:val="00DB54AC"/>
    <w:rsid w:val="00DB6756"/>
    <w:rsid w:val="00DB6D7B"/>
    <w:rsid w:val="00DB7D2C"/>
    <w:rsid w:val="00DC1A88"/>
    <w:rsid w:val="00DC1E3A"/>
    <w:rsid w:val="00DC682A"/>
    <w:rsid w:val="00DC7211"/>
    <w:rsid w:val="00DD178B"/>
    <w:rsid w:val="00DD2782"/>
    <w:rsid w:val="00DD27CD"/>
    <w:rsid w:val="00DD33A7"/>
    <w:rsid w:val="00DD355C"/>
    <w:rsid w:val="00DD3B94"/>
    <w:rsid w:val="00DD4DE2"/>
    <w:rsid w:val="00DD5ECE"/>
    <w:rsid w:val="00DD6108"/>
    <w:rsid w:val="00DE0A5C"/>
    <w:rsid w:val="00DE0AF9"/>
    <w:rsid w:val="00DE167D"/>
    <w:rsid w:val="00DE1AC9"/>
    <w:rsid w:val="00DE2DAC"/>
    <w:rsid w:val="00DE6191"/>
    <w:rsid w:val="00DE75AC"/>
    <w:rsid w:val="00DF2026"/>
    <w:rsid w:val="00DF53BE"/>
    <w:rsid w:val="00E00548"/>
    <w:rsid w:val="00E00C71"/>
    <w:rsid w:val="00E029A5"/>
    <w:rsid w:val="00E0476C"/>
    <w:rsid w:val="00E05203"/>
    <w:rsid w:val="00E12543"/>
    <w:rsid w:val="00E14FD7"/>
    <w:rsid w:val="00E17467"/>
    <w:rsid w:val="00E21694"/>
    <w:rsid w:val="00E2210E"/>
    <w:rsid w:val="00E236E6"/>
    <w:rsid w:val="00E2499C"/>
    <w:rsid w:val="00E261C1"/>
    <w:rsid w:val="00E279BB"/>
    <w:rsid w:val="00E27E89"/>
    <w:rsid w:val="00E30452"/>
    <w:rsid w:val="00E31701"/>
    <w:rsid w:val="00E32CAA"/>
    <w:rsid w:val="00E35548"/>
    <w:rsid w:val="00E35D2E"/>
    <w:rsid w:val="00E41E32"/>
    <w:rsid w:val="00E44B6A"/>
    <w:rsid w:val="00E45E05"/>
    <w:rsid w:val="00E47BDC"/>
    <w:rsid w:val="00E50EA2"/>
    <w:rsid w:val="00E51B37"/>
    <w:rsid w:val="00E51F38"/>
    <w:rsid w:val="00E5546B"/>
    <w:rsid w:val="00E55943"/>
    <w:rsid w:val="00E56666"/>
    <w:rsid w:val="00E568ED"/>
    <w:rsid w:val="00E61438"/>
    <w:rsid w:val="00E616A5"/>
    <w:rsid w:val="00E6321A"/>
    <w:rsid w:val="00E66352"/>
    <w:rsid w:val="00E67242"/>
    <w:rsid w:val="00E67D8A"/>
    <w:rsid w:val="00E700A8"/>
    <w:rsid w:val="00E7030C"/>
    <w:rsid w:val="00E7031C"/>
    <w:rsid w:val="00E71CAA"/>
    <w:rsid w:val="00E72BCB"/>
    <w:rsid w:val="00E72C56"/>
    <w:rsid w:val="00E7426E"/>
    <w:rsid w:val="00E75B94"/>
    <w:rsid w:val="00E76424"/>
    <w:rsid w:val="00E76B6E"/>
    <w:rsid w:val="00E775BD"/>
    <w:rsid w:val="00E77900"/>
    <w:rsid w:val="00E77930"/>
    <w:rsid w:val="00E8093E"/>
    <w:rsid w:val="00E81424"/>
    <w:rsid w:val="00E8241B"/>
    <w:rsid w:val="00E824A6"/>
    <w:rsid w:val="00E829B9"/>
    <w:rsid w:val="00E846BE"/>
    <w:rsid w:val="00E879A5"/>
    <w:rsid w:val="00E90418"/>
    <w:rsid w:val="00E918DE"/>
    <w:rsid w:val="00E91973"/>
    <w:rsid w:val="00E92256"/>
    <w:rsid w:val="00E92C77"/>
    <w:rsid w:val="00E94D10"/>
    <w:rsid w:val="00E95F8C"/>
    <w:rsid w:val="00E97245"/>
    <w:rsid w:val="00E97BE0"/>
    <w:rsid w:val="00E97D30"/>
    <w:rsid w:val="00EA29A5"/>
    <w:rsid w:val="00EA37C7"/>
    <w:rsid w:val="00EA3DA1"/>
    <w:rsid w:val="00EB2AA4"/>
    <w:rsid w:val="00EB3581"/>
    <w:rsid w:val="00EB386E"/>
    <w:rsid w:val="00EB7DA2"/>
    <w:rsid w:val="00EC04E5"/>
    <w:rsid w:val="00EC248C"/>
    <w:rsid w:val="00EC6762"/>
    <w:rsid w:val="00EC73D9"/>
    <w:rsid w:val="00ED0816"/>
    <w:rsid w:val="00ED1485"/>
    <w:rsid w:val="00ED1984"/>
    <w:rsid w:val="00ED30B7"/>
    <w:rsid w:val="00ED3A7E"/>
    <w:rsid w:val="00ED3DA7"/>
    <w:rsid w:val="00ED588A"/>
    <w:rsid w:val="00ED7EA9"/>
    <w:rsid w:val="00EE1EE4"/>
    <w:rsid w:val="00EE220C"/>
    <w:rsid w:val="00EE2292"/>
    <w:rsid w:val="00EE3395"/>
    <w:rsid w:val="00EE6063"/>
    <w:rsid w:val="00EE67AB"/>
    <w:rsid w:val="00EF1987"/>
    <w:rsid w:val="00EF23D9"/>
    <w:rsid w:val="00EF712C"/>
    <w:rsid w:val="00F01571"/>
    <w:rsid w:val="00F028FD"/>
    <w:rsid w:val="00F0457D"/>
    <w:rsid w:val="00F04D6F"/>
    <w:rsid w:val="00F051D4"/>
    <w:rsid w:val="00F139D1"/>
    <w:rsid w:val="00F15FEC"/>
    <w:rsid w:val="00F169C7"/>
    <w:rsid w:val="00F210D2"/>
    <w:rsid w:val="00F21CBC"/>
    <w:rsid w:val="00F24866"/>
    <w:rsid w:val="00F2590E"/>
    <w:rsid w:val="00F25CD0"/>
    <w:rsid w:val="00F26E0F"/>
    <w:rsid w:val="00F27572"/>
    <w:rsid w:val="00F27F20"/>
    <w:rsid w:val="00F303CF"/>
    <w:rsid w:val="00F30747"/>
    <w:rsid w:val="00F3128E"/>
    <w:rsid w:val="00F31B0D"/>
    <w:rsid w:val="00F35C85"/>
    <w:rsid w:val="00F37136"/>
    <w:rsid w:val="00F40882"/>
    <w:rsid w:val="00F408B5"/>
    <w:rsid w:val="00F40EB0"/>
    <w:rsid w:val="00F419D2"/>
    <w:rsid w:val="00F42C31"/>
    <w:rsid w:val="00F4313B"/>
    <w:rsid w:val="00F46090"/>
    <w:rsid w:val="00F46EBB"/>
    <w:rsid w:val="00F52650"/>
    <w:rsid w:val="00F542E1"/>
    <w:rsid w:val="00F56BA1"/>
    <w:rsid w:val="00F573CA"/>
    <w:rsid w:val="00F57F29"/>
    <w:rsid w:val="00F602D1"/>
    <w:rsid w:val="00F60E52"/>
    <w:rsid w:val="00F6347D"/>
    <w:rsid w:val="00F63CD1"/>
    <w:rsid w:val="00F65A3D"/>
    <w:rsid w:val="00F65CD4"/>
    <w:rsid w:val="00F663C6"/>
    <w:rsid w:val="00F666F4"/>
    <w:rsid w:val="00F70675"/>
    <w:rsid w:val="00F71179"/>
    <w:rsid w:val="00F71261"/>
    <w:rsid w:val="00F7127E"/>
    <w:rsid w:val="00F7400A"/>
    <w:rsid w:val="00F745AE"/>
    <w:rsid w:val="00F766F6"/>
    <w:rsid w:val="00F82215"/>
    <w:rsid w:val="00F828A3"/>
    <w:rsid w:val="00F864AD"/>
    <w:rsid w:val="00F876EB"/>
    <w:rsid w:val="00F90525"/>
    <w:rsid w:val="00F908F2"/>
    <w:rsid w:val="00F90C22"/>
    <w:rsid w:val="00F92E06"/>
    <w:rsid w:val="00F943A2"/>
    <w:rsid w:val="00F94B04"/>
    <w:rsid w:val="00F96F77"/>
    <w:rsid w:val="00FA0028"/>
    <w:rsid w:val="00FA197B"/>
    <w:rsid w:val="00FA420B"/>
    <w:rsid w:val="00FA4AAC"/>
    <w:rsid w:val="00FA5C34"/>
    <w:rsid w:val="00FA65C5"/>
    <w:rsid w:val="00FA7EAF"/>
    <w:rsid w:val="00FB018D"/>
    <w:rsid w:val="00FB1986"/>
    <w:rsid w:val="00FB26EF"/>
    <w:rsid w:val="00FB311B"/>
    <w:rsid w:val="00FB3F55"/>
    <w:rsid w:val="00FB5D0E"/>
    <w:rsid w:val="00FC12C0"/>
    <w:rsid w:val="00FC1F16"/>
    <w:rsid w:val="00FC30BB"/>
    <w:rsid w:val="00FC3B7C"/>
    <w:rsid w:val="00FC3FB7"/>
    <w:rsid w:val="00FC409F"/>
    <w:rsid w:val="00FC5782"/>
    <w:rsid w:val="00FC693D"/>
    <w:rsid w:val="00FC6BAB"/>
    <w:rsid w:val="00FD3249"/>
    <w:rsid w:val="00FD379F"/>
    <w:rsid w:val="00FD54F1"/>
    <w:rsid w:val="00FD58A0"/>
    <w:rsid w:val="00FE1898"/>
    <w:rsid w:val="00FE32A2"/>
    <w:rsid w:val="00FE4CDD"/>
    <w:rsid w:val="00FE563B"/>
    <w:rsid w:val="00FE6DC0"/>
    <w:rsid w:val="00FE79E8"/>
    <w:rsid w:val="00FE7B02"/>
    <w:rsid w:val="00FE7E61"/>
    <w:rsid w:val="00FF0D88"/>
    <w:rsid w:val="00FF3927"/>
    <w:rsid w:val="00FF7052"/>
    <w:rsid w:val="00FF7773"/>
    <w:rsid w:val="00FF7DA5"/>
    <w:rsid w:val="00FF7E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9F875B"/>
  <w15:docId w15:val="{4FCD5B30-C08D-4811-BF3B-1EEB17E9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mbria" w:hAnsi="Cambria" w:cs="Cambria"/>
      <w:sz w:val="24"/>
      <w:szCs w:val="24"/>
      <w:lang w:val="en-GB" w:eastAsia="en-GB"/>
    </w:rPr>
  </w:style>
  <w:style w:type="paragraph" w:styleId="Heading1">
    <w:name w:val="heading 1"/>
    <w:basedOn w:val="Normal"/>
    <w:next w:val="Normal"/>
    <w:link w:val="Heading1Char"/>
    <w:uiPriority w:val="9"/>
    <w:qFormat/>
    <w:rsid w:val="00344747"/>
    <w:pPr>
      <w:keepNext/>
      <w:keepLines/>
      <w:spacing w:before="240"/>
      <w:outlineLvl w:val="0"/>
    </w:pPr>
    <w:rPr>
      <w:rFonts w:asciiTheme="majorHAnsi" w:eastAsiaTheme="majorEastAsia" w:hAnsiTheme="majorHAnsi" w:cstheme="majorBidi"/>
      <w:color w:val="84427F" w:themeColor="accent1" w:themeShade="BF"/>
      <w:sz w:val="32"/>
      <w:szCs w:val="32"/>
    </w:rPr>
  </w:style>
  <w:style w:type="paragraph" w:styleId="Heading3">
    <w:name w:val="heading 3"/>
    <w:basedOn w:val="Normal"/>
    <w:next w:val="BodyText"/>
    <w:qFormat/>
    <w:pPr>
      <w:numPr>
        <w:ilvl w:val="2"/>
        <w:numId w:val="1"/>
      </w:numPr>
      <w:spacing w:before="280" w:after="280" w:line="330" w:lineRule="atLeast"/>
      <w:outlineLvl w:val="2"/>
    </w:pPr>
    <w:rPr>
      <w:rFonts w:ascii="ITCLegacySansLTBookRegular" w:eastAsia="Times New Roman" w:hAnsi="ITCLegacySansLTBookRegular"/>
      <w:color w:val="000000"/>
      <w:sz w:val="33"/>
      <w:szCs w:val="33"/>
    </w:rPr>
  </w:style>
  <w:style w:type="paragraph" w:styleId="Heading4">
    <w:name w:val="heading 4"/>
    <w:basedOn w:val="Normal"/>
    <w:next w:val="Normal"/>
    <w:link w:val="Heading4Char"/>
    <w:uiPriority w:val="9"/>
    <w:semiHidden/>
    <w:unhideWhenUsed/>
    <w:qFormat/>
    <w:rsid w:val="00061639"/>
    <w:pPr>
      <w:keepNext/>
      <w:spacing w:before="240" w:after="60"/>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unhideWhenUsed/>
    <w:qFormat/>
    <w:rsid w:val="00940D8C"/>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000080"/>
      <w:lang w:val="en-GB" w:eastAsia="en-GB"/>
    </w:rPr>
  </w:style>
  <w:style w:type="character" w:customStyle="1" w:styleId="WW8Num3z0">
    <w:name w:val="WW8Num3z0"/>
    <w:rPr>
      <w:rFonts w:ascii="Symbol" w:hAnsi="Symbol"/>
      <w:lang w:val="en-GB" w:eastAsia="en-GB"/>
    </w:rPr>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lang w:val="en-GB" w:eastAsia="en-GB"/>
    </w:rPr>
  </w:style>
  <w:style w:type="character" w:customStyle="1" w:styleId="WW8Num3z3">
    <w:name w:val="WW8Num3z3"/>
    <w:rPr>
      <w:rFonts w:ascii="Symbol" w:hAnsi="Symbol"/>
      <w:lang w:val="en-GB" w:eastAsia="en-GB"/>
    </w:rPr>
  </w:style>
  <w:style w:type="character" w:customStyle="1" w:styleId="WW8Num3z4">
    <w:name w:val="WW8Num3z4"/>
    <w:rPr>
      <w:rFonts w:ascii="Courier New" w:hAnsi="Courier New" w:cs="Courier New"/>
      <w:lang w:val="en-GB" w:eastAsia="en-GB"/>
    </w:rPr>
  </w:style>
  <w:style w:type="character" w:customStyle="1" w:styleId="WW8Num3z5">
    <w:name w:val="WW8Num3z5"/>
    <w:rPr>
      <w:rFonts w:ascii="Wingdings" w:hAnsi="Wingdings"/>
      <w:lang w:val="en-GB" w:eastAsia="en-GB"/>
    </w:rPr>
  </w:style>
  <w:style w:type="character" w:customStyle="1" w:styleId="Policepardfaut2">
    <w:name w:val="Police par défaut2"/>
  </w:style>
  <w:style w:type="character" w:customStyle="1" w:styleId="WW8Num1z0">
    <w:name w:val="WW8Num1z0"/>
    <w:rPr>
      <w:rFonts w:ascii="Times New Roman" w:eastAsia="ＭＳ 明朝" w:hAnsi="Times New Roman" w:cs="Times New Roman"/>
      <w:lang w:val="en-GB" w:eastAsia="en-GB"/>
    </w:rPr>
  </w:style>
  <w:style w:type="character" w:customStyle="1" w:styleId="WW8Num1z1">
    <w:name w:val="WW8Num1z1"/>
    <w:rPr>
      <w:rFonts w:ascii="Courier New" w:hAnsi="Courier New" w:cs="Courier New"/>
      <w:lang w:val="en-GB" w:eastAsia="en-GB"/>
    </w:rPr>
  </w:style>
  <w:style w:type="character" w:customStyle="1" w:styleId="WW8Num1z2">
    <w:name w:val="WW8Num1z2"/>
    <w:rPr>
      <w:rFonts w:ascii="Wingdings" w:hAnsi="Wingdings"/>
      <w:lang w:val="en-GB" w:eastAsia="en-GB"/>
    </w:rPr>
  </w:style>
  <w:style w:type="character" w:customStyle="1" w:styleId="WW8Num1z3">
    <w:name w:val="WW8Num1z3"/>
    <w:rPr>
      <w:rFonts w:ascii="Symbol" w:hAnsi="Symbol"/>
      <w:lang w:val="en-GB" w:eastAsia="en-GB"/>
    </w:rPr>
  </w:style>
  <w:style w:type="character" w:customStyle="1" w:styleId="WW8Num2z1">
    <w:name w:val="WW8Num2z1"/>
    <w:rPr>
      <w:rFonts w:ascii="Wingdings" w:hAnsi="Wingdings"/>
      <w:color w:val="000080"/>
      <w:lang w:val="en-GB" w:eastAsia="en-GB"/>
    </w:rPr>
  </w:style>
  <w:style w:type="character" w:customStyle="1" w:styleId="WW8Num2z2">
    <w:name w:val="WW8Num2z2"/>
    <w:rPr>
      <w:rFonts w:ascii="Arial" w:eastAsia="ＭＳ 明朝" w:hAnsi="Arial" w:cs="Arial"/>
      <w:lang w:val="en-GB" w:eastAsia="en-GB"/>
    </w:rPr>
  </w:style>
  <w:style w:type="character" w:customStyle="1" w:styleId="WW8Num2z3">
    <w:name w:val="WW8Num2z3"/>
    <w:rPr>
      <w:rFonts w:ascii="Symbol" w:hAnsi="Symbol"/>
      <w:lang w:val="en-GB" w:eastAsia="en-GB"/>
    </w:rPr>
  </w:style>
  <w:style w:type="character" w:customStyle="1" w:styleId="WW8Num2z4">
    <w:name w:val="WW8Num2z4"/>
    <w:rPr>
      <w:rFonts w:ascii="Courier New" w:hAnsi="Courier New" w:cs="Courier New"/>
      <w:lang w:val="en-GB" w:eastAsia="en-GB"/>
    </w:rPr>
  </w:style>
  <w:style w:type="character" w:customStyle="1" w:styleId="WW8Num2z5">
    <w:name w:val="WW8Num2z5"/>
    <w:rPr>
      <w:rFonts w:ascii="Wingdings" w:hAnsi="Wingdings"/>
      <w:lang w:val="en-GB" w:eastAsia="en-GB"/>
    </w:rPr>
  </w:style>
  <w:style w:type="character" w:customStyle="1" w:styleId="WW8Num4z0">
    <w:name w:val="WW8Num4z0"/>
    <w:rPr>
      <w:rFonts w:ascii="Symbol" w:hAnsi="Symbol"/>
      <w:color w:val="000080"/>
      <w:lang w:val="en-GB" w:eastAsia="en-GB"/>
    </w:rPr>
  </w:style>
  <w:style w:type="character" w:customStyle="1" w:styleId="WW8Num4z1">
    <w:name w:val="WW8Num4z1"/>
    <w:rPr>
      <w:rFonts w:ascii="Courier New" w:hAnsi="Courier New"/>
      <w:color w:val="000080"/>
      <w:lang w:val="en-GB" w:eastAsia="en-GB"/>
    </w:rPr>
  </w:style>
  <w:style w:type="character" w:customStyle="1" w:styleId="WW8Num4z2">
    <w:name w:val="WW8Num4z2"/>
    <w:rPr>
      <w:rFonts w:ascii="Arial" w:eastAsia="ＭＳ 明朝" w:hAnsi="Arial" w:cs="Arial"/>
      <w:lang w:val="en-GB" w:eastAsia="en-GB"/>
    </w:rPr>
  </w:style>
  <w:style w:type="character" w:customStyle="1" w:styleId="WW8Num4z3">
    <w:name w:val="WW8Num4z3"/>
    <w:rPr>
      <w:rFonts w:ascii="Symbol" w:hAnsi="Symbol"/>
      <w:lang w:val="en-GB" w:eastAsia="en-GB"/>
    </w:rPr>
  </w:style>
  <w:style w:type="character" w:customStyle="1" w:styleId="WW8Num4z4">
    <w:name w:val="WW8Num4z4"/>
    <w:rPr>
      <w:rFonts w:ascii="Courier New" w:hAnsi="Courier New" w:cs="Courier New"/>
      <w:lang w:val="en-GB" w:eastAsia="en-GB"/>
    </w:rPr>
  </w:style>
  <w:style w:type="character" w:customStyle="1" w:styleId="WW8Num4z5">
    <w:name w:val="WW8Num4z5"/>
    <w:rPr>
      <w:rFonts w:ascii="Wingdings" w:hAnsi="Wingdings"/>
      <w:lang w:val="en-GB" w:eastAsia="en-GB"/>
    </w:rPr>
  </w:style>
  <w:style w:type="character" w:customStyle="1" w:styleId="WW8Num5z0">
    <w:name w:val="WW8Num5z0"/>
    <w:rPr>
      <w:rFonts w:ascii="Symbol" w:hAnsi="Symbol"/>
      <w:color w:val="61B57C"/>
      <w:w w:val="100"/>
      <w:lang w:val="en-GB" w:eastAsia="en-GB"/>
    </w:rPr>
  </w:style>
  <w:style w:type="character" w:customStyle="1" w:styleId="WW8Num5z1">
    <w:name w:val="WW8Num5z1"/>
    <w:rPr>
      <w:rFonts w:ascii="Courier New" w:hAnsi="Courier New" w:cs="Courier New"/>
      <w:lang w:val="en-GB" w:eastAsia="en-GB"/>
    </w:rPr>
  </w:style>
  <w:style w:type="character" w:customStyle="1" w:styleId="WW8Num5z2">
    <w:name w:val="WW8Num5z2"/>
    <w:rPr>
      <w:rFonts w:ascii="Wingdings" w:hAnsi="Wingdings"/>
      <w:lang w:val="en-GB" w:eastAsia="en-GB"/>
    </w:rPr>
  </w:style>
  <w:style w:type="character" w:customStyle="1" w:styleId="WW8Num5z3">
    <w:name w:val="WW8Num5z3"/>
    <w:rPr>
      <w:rFonts w:ascii="Symbol" w:hAnsi="Symbol"/>
      <w:lang w:val="en-GB" w:eastAsia="en-GB"/>
    </w:rPr>
  </w:style>
  <w:style w:type="character" w:customStyle="1" w:styleId="WW8Num6z0">
    <w:name w:val="WW8Num6z0"/>
    <w:rPr>
      <w:rFonts w:ascii="Symbol" w:hAnsi="Symbol"/>
      <w:color w:val="61B57C"/>
      <w:w w:val="100"/>
      <w:lang w:val="en-GB" w:eastAsia="en-GB"/>
    </w:rPr>
  </w:style>
  <w:style w:type="character" w:customStyle="1" w:styleId="WW8Num6z1">
    <w:name w:val="WW8Num6z1"/>
    <w:rPr>
      <w:rFonts w:ascii="Courier New" w:hAnsi="Courier New" w:cs="Courier New"/>
      <w:lang w:val="en-GB" w:eastAsia="en-GB"/>
    </w:rPr>
  </w:style>
  <w:style w:type="character" w:customStyle="1" w:styleId="WW8Num6z2">
    <w:name w:val="WW8Num6z2"/>
    <w:rPr>
      <w:rFonts w:ascii="Wingdings" w:hAnsi="Wingdings"/>
      <w:lang w:val="en-GB" w:eastAsia="en-GB"/>
    </w:rPr>
  </w:style>
  <w:style w:type="character" w:customStyle="1" w:styleId="WW8Num6z3">
    <w:name w:val="WW8Num6z3"/>
    <w:rPr>
      <w:rFonts w:ascii="Symbol" w:hAnsi="Symbol"/>
      <w:lang w:val="en-GB" w:eastAsia="en-GB"/>
    </w:rPr>
  </w:style>
  <w:style w:type="character" w:customStyle="1" w:styleId="WW8Num7z0">
    <w:name w:val="WW8Num7z0"/>
    <w:rPr>
      <w:rFonts w:ascii="Symbol" w:hAnsi="Symbol"/>
      <w:color w:val="000080"/>
      <w:lang w:val="en-GB" w:eastAsia="en-GB"/>
    </w:rPr>
  </w:style>
  <w:style w:type="character" w:customStyle="1" w:styleId="WW8Num7z1">
    <w:name w:val="WW8Num7z1"/>
    <w:rPr>
      <w:rFonts w:ascii="Wingdings" w:hAnsi="Wingdings"/>
      <w:color w:val="000080"/>
      <w:lang w:val="en-GB" w:eastAsia="en-GB"/>
    </w:rPr>
  </w:style>
  <w:style w:type="character" w:customStyle="1" w:styleId="WW8Num7z2">
    <w:name w:val="WW8Num7z2"/>
    <w:rPr>
      <w:rFonts w:ascii="Arial" w:eastAsia="ＭＳ 明朝" w:hAnsi="Arial" w:cs="Arial"/>
      <w:lang w:val="en-GB" w:eastAsia="en-GB"/>
    </w:rPr>
  </w:style>
  <w:style w:type="character" w:customStyle="1" w:styleId="WW8Num7z3">
    <w:name w:val="WW8Num7z3"/>
    <w:rPr>
      <w:rFonts w:ascii="Symbol" w:hAnsi="Symbol"/>
      <w:lang w:val="en-GB" w:eastAsia="en-GB"/>
    </w:rPr>
  </w:style>
  <w:style w:type="character" w:customStyle="1" w:styleId="WW8Num7z4">
    <w:name w:val="WW8Num7z4"/>
    <w:rPr>
      <w:rFonts w:ascii="Courier New" w:hAnsi="Courier New" w:cs="Courier New"/>
      <w:lang w:val="en-GB" w:eastAsia="en-GB"/>
    </w:rPr>
  </w:style>
  <w:style w:type="character" w:customStyle="1" w:styleId="WW8Num7z5">
    <w:name w:val="WW8Num7z5"/>
    <w:rPr>
      <w:rFonts w:ascii="Wingdings" w:hAnsi="Wingdings"/>
      <w:lang w:val="en-GB" w:eastAsia="en-GB"/>
    </w:rPr>
  </w:style>
  <w:style w:type="character" w:customStyle="1" w:styleId="WW8Num8z0">
    <w:name w:val="WW8Num8z0"/>
    <w:rPr>
      <w:rFonts w:ascii="Symbol" w:hAnsi="Symbol"/>
      <w:lang w:val="en-GB" w:eastAsia="en-GB"/>
    </w:rPr>
  </w:style>
  <w:style w:type="character" w:customStyle="1" w:styleId="WW8Num8z1">
    <w:name w:val="WW8Num8z1"/>
    <w:rPr>
      <w:rFonts w:ascii="Courier New" w:hAnsi="Courier New" w:cs="Courier New"/>
      <w:lang w:val="en-GB" w:eastAsia="en-GB"/>
    </w:rPr>
  </w:style>
  <w:style w:type="character" w:customStyle="1" w:styleId="WW8Num8z2">
    <w:name w:val="WW8Num8z2"/>
    <w:rPr>
      <w:rFonts w:ascii="Wingdings" w:hAnsi="Wingdings"/>
      <w:lang w:val="en-GB" w:eastAsia="en-GB"/>
    </w:rPr>
  </w:style>
  <w:style w:type="character" w:customStyle="1" w:styleId="WW8Num9z0">
    <w:name w:val="WW8Num9z0"/>
    <w:rPr>
      <w:rFonts w:ascii="Symbol" w:hAnsi="Symbol"/>
      <w:color w:val="000080"/>
      <w:lang w:val="en-GB" w:eastAsia="en-GB"/>
    </w:rPr>
  </w:style>
  <w:style w:type="character" w:customStyle="1" w:styleId="WW8Num9z1">
    <w:name w:val="WW8Num9z1"/>
    <w:rPr>
      <w:rFonts w:ascii="Wingdings" w:hAnsi="Wingdings"/>
      <w:color w:val="61B57C"/>
      <w:lang w:val="en-GB" w:eastAsia="en-GB"/>
    </w:rPr>
  </w:style>
  <w:style w:type="character" w:customStyle="1" w:styleId="WW8Num9z2">
    <w:name w:val="WW8Num9z2"/>
    <w:rPr>
      <w:rFonts w:ascii="Arial" w:eastAsia="ＭＳ 明朝" w:hAnsi="Arial" w:cs="Arial"/>
      <w:lang w:val="en-GB" w:eastAsia="en-GB"/>
    </w:rPr>
  </w:style>
  <w:style w:type="character" w:customStyle="1" w:styleId="WW8Num9z3">
    <w:name w:val="WW8Num9z3"/>
    <w:rPr>
      <w:rFonts w:ascii="Symbol" w:hAnsi="Symbol"/>
      <w:lang w:val="en-GB" w:eastAsia="en-GB"/>
    </w:rPr>
  </w:style>
  <w:style w:type="character" w:customStyle="1" w:styleId="WW8Num9z4">
    <w:name w:val="WW8Num9z4"/>
    <w:rPr>
      <w:rFonts w:ascii="Courier New" w:hAnsi="Courier New" w:cs="Courier New"/>
      <w:lang w:val="en-GB" w:eastAsia="en-GB"/>
    </w:rPr>
  </w:style>
  <w:style w:type="character" w:customStyle="1" w:styleId="WW8Num9z5">
    <w:name w:val="WW8Num9z5"/>
    <w:rPr>
      <w:rFonts w:ascii="Wingdings" w:hAnsi="Wingdings"/>
      <w:lang w:val="en-GB" w:eastAsia="en-GB"/>
    </w:rPr>
  </w:style>
  <w:style w:type="character" w:customStyle="1" w:styleId="WW8Num11z0">
    <w:name w:val="WW8Num11z0"/>
    <w:rPr>
      <w:rFonts w:ascii="Symbol" w:hAnsi="Symbol"/>
      <w:color w:val="000080"/>
      <w:lang w:val="en-GB" w:eastAsia="en-GB"/>
    </w:rPr>
  </w:style>
  <w:style w:type="character" w:customStyle="1" w:styleId="WW8Num11z1">
    <w:name w:val="WW8Num11z1"/>
    <w:rPr>
      <w:rFonts w:ascii="Courier New" w:hAnsi="Courier New"/>
      <w:color w:val="000080"/>
      <w:lang w:val="en-GB" w:eastAsia="en-GB"/>
    </w:rPr>
  </w:style>
  <w:style w:type="character" w:customStyle="1" w:styleId="WW8Num11z2">
    <w:name w:val="WW8Num11z2"/>
    <w:rPr>
      <w:rFonts w:ascii="Arial" w:eastAsia="ＭＳ 明朝" w:hAnsi="Arial" w:cs="Arial"/>
      <w:lang w:val="en-GB" w:eastAsia="en-GB"/>
    </w:rPr>
  </w:style>
  <w:style w:type="character" w:customStyle="1" w:styleId="WW8Num11z3">
    <w:name w:val="WW8Num11z3"/>
    <w:rPr>
      <w:rFonts w:ascii="Symbol" w:hAnsi="Symbol"/>
      <w:lang w:val="en-GB" w:eastAsia="en-GB"/>
    </w:rPr>
  </w:style>
  <w:style w:type="character" w:customStyle="1" w:styleId="WW8Num11z4">
    <w:name w:val="WW8Num11z4"/>
    <w:rPr>
      <w:rFonts w:ascii="Courier New" w:hAnsi="Courier New" w:cs="Courier New"/>
      <w:lang w:val="en-GB" w:eastAsia="en-GB"/>
    </w:rPr>
  </w:style>
  <w:style w:type="character" w:customStyle="1" w:styleId="WW8Num11z5">
    <w:name w:val="WW8Num11z5"/>
    <w:rPr>
      <w:rFonts w:ascii="Wingdings" w:hAnsi="Wingdings"/>
      <w:lang w:val="en-GB" w:eastAsia="en-GB"/>
    </w:rPr>
  </w:style>
  <w:style w:type="character" w:customStyle="1" w:styleId="WW8Num12z0">
    <w:name w:val="WW8Num12z0"/>
    <w:rPr>
      <w:rFonts w:ascii="Symbol" w:hAnsi="Symbol"/>
      <w:color w:val="61B57C"/>
      <w:w w:val="100"/>
      <w:lang w:val="en-GB" w:eastAsia="en-GB"/>
    </w:rPr>
  </w:style>
  <w:style w:type="character" w:customStyle="1" w:styleId="WW8Num12z1">
    <w:name w:val="WW8Num12z1"/>
    <w:rPr>
      <w:rFonts w:ascii="Courier New" w:hAnsi="Courier New" w:cs="Courier New"/>
      <w:lang w:val="en-GB" w:eastAsia="en-GB"/>
    </w:rPr>
  </w:style>
  <w:style w:type="character" w:customStyle="1" w:styleId="WW8Num12z2">
    <w:name w:val="WW8Num12z2"/>
    <w:rPr>
      <w:rFonts w:ascii="Wingdings" w:hAnsi="Wingdings"/>
      <w:lang w:val="en-GB" w:eastAsia="en-GB"/>
    </w:rPr>
  </w:style>
  <w:style w:type="character" w:customStyle="1" w:styleId="WW8Num12z3">
    <w:name w:val="WW8Num12z3"/>
    <w:rPr>
      <w:rFonts w:ascii="Symbol" w:hAnsi="Symbol"/>
      <w:lang w:val="en-GB" w:eastAsia="en-GB"/>
    </w:rPr>
  </w:style>
  <w:style w:type="character" w:customStyle="1" w:styleId="Policepardfaut1">
    <w:name w:val="Police par défaut1"/>
  </w:style>
  <w:style w:type="character" w:customStyle="1" w:styleId="CarCar2">
    <w:name w:val="Car Car2"/>
    <w:basedOn w:val="Policepardfaut1"/>
  </w:style>
  <w:style w:type="character" w:customStyle="1" w:styleId="CarCar1">
    <w:name w:val="Car Car1"/>
    <w:basedOn w:val="Policepardfaut1"/>
  </w:style>
  <w:style w:type="character" w:customStyle="1" w:styleId="CarCar">
    <w:name w:val="Car Car"/>
    <w:rPr>
      <w:rFonts w:ascii="Lucida Grande" w:hAnsi="Lucida Grande" w:cs="Lucida Grande"/>
      <w:sz w:val="18"/>
      <w:szCs w:val="18"/>
      <w:lang w:val="en-GB" w:eastAsia="en-GB"/>
    </w:rPr>
  </w:style>
  <w:style w:type="character" w:styleId="Hyperlink">
    <w:name w:val="Hyperlink"/>
    <w:uiPriority w:val="99"/>
    <w:rPr>
      <w:rFonts w:cs="Times New Roman"/>
      <w:color w:val="0000FF"/>
      <w:u w:val="single"/>
      <w:lang w:val="en-GB" w:eastAsia="en-GB"/>
    </w:rPr>
  </w:style>
  <w:style w:type="character" w:customStyle="1" w:styleId="Caractresdenotedebasdepage">
    <w:name w:val="Caractères de note de bas de page"/>
    <w:rPr>
      <w:vertAlign w:val="superscript"/>
      <w:lang w:val="en-GB" w:eastAsia="en-GB"/>
    </w:rPr>
  </w:style>
  <w:style w:type="character" w:customStyle="1" w:styleId="st1">
    <w:name w:val="st1"/>
    <w:basedOn w:val="Policepardfaut1"/>
  </w:style>
  <w:style w:type="character" w:styleId="PageNumber">
    <w:name w:val="page number"/>
    <w:basedOn w:val="Policepardfaut1"/>
    <w:semiHidden/>
  </w:style>
  <w:style w:type="character" w:styleId="Strong">
    <w:name w:val="Strong"/>
    <w:qFormat/>
    <w:rPr>
      <w:b/>
      <w:bCs/>
      <w:lang w:val="en-GB" w:eastAsia="en-GB"/>
    </w:rPr>
  </w:style>
  <w:style w:type="character" w:customStyle="1" w:styleId="PieddepageCar">
    <w:name w:val="Pied de page Car"/>
    <w:uiPriority w:val="99"/>
    <w:rPr>
      <w:rFonts w:ascii="Cambria" w:eastAsia="ＭＳ 明朝" w:hAnsi="Cambria" w:cs="Cambria"/>
      <w:sz w:val="24"/>
      <w:szCs w:val="24"/>
      <w:lang w:val="en-GB" w:eastAsia="en-GB"/>
    </w:rPr>
  </w:style>
  <w:style w:type="character" w:customStyle="1" w:styleId="italique">
    <w:name w:val="italique"/>
  </w:style>
  <w:style w:type="character" w:customStyle="1" w:styleId="Appelnotedebasdep1">
    <w:name w:val="Appel note de bas de p.1"/>
    <w:rPr>
      <w:vertAlign w:val="superscript"/>
      <w:lang w:val="en-GB" w:eastAsia="en-GB"/>
    </w:rPr>
  </w:style>
  <w:style w:type="character" w:customStyle="1" w:styleId="hps">
    <w:name w:val="hps"/>
  </w:style>
  <w:style w:type="paragraph" w:customStyle="1" w:styleId="Titre2">
    <w:name w:val="Titre2"/>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BodyText"/>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Header">
    <w:name w:val="header"/>
    <w:basedOn w:val="Normal"/>
    <w:link w:val="HeaderChar"/>
    <w:uiPriority w:val="99"/>
  </w:style>
  <w:style w:type="paragraph" w:styleId="Footer">
    <w:name w:val="footer"/>
    <w:basedOn w:val="Normal"/>
    <w:uiPriority w:val="99"/>
  </w:style>
  <w:style w:type="paragraph" w:styleId="BalloonText">
    <w:name w:val="Balloon Text"/>
    <w:basedOn w:val="Normal"/>
    <w:rPr>
      <w:rFonts w:ascii="Lucida Grande" w:hAnsi="Lucida Grande" w:cs="Lucida Grande"/>
      <w:sz w:val="18"/>
      <w:szCs w:val="18"/>
    </w:rPr>
  </w:style>
  <w:style w:type="paragraph" w:customStyle="1" w:styleId="textecontact">
    <w:name w:val="textecontact"/>
    <w:basedOn w:val="Normal"/>
    <w:pPr>
      <w:spacing w:before="280" w:after="280"/>
    </w:pPr>
    <w:rPr>
      <w:rFonts w:ascii="Times New Roman" w:eastAsia="Times New Roman" w:hAnsi="Times New Roman"/>
    </w:rPr>
  </w:style>
  <w:style w:type="paragraph" w:customStyle="1" w:styleId="Textecontact0">
    <w:name w:val="Texte contact"/>
    <w:basedOn w:val="Normal"/>
    <w:pPr>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pPr>
      <w:spacing w:before="0" w:after="0"/>
      <w:ind w:left="0" w:right="0"/>
    </w:pPr>
    <w:rPr>
      <w:b/>
      <w:color w:val="000000"/>
    </w:rPr>
  </w:style>
  <w:style w:type="paragraph" w:styleId="FootnoteText">
    <w:name w:val="footnote text"/>
    <w:basedOn w:val="Normal"/>
    <w:link w:val="FootnoteTextChar"/>
    <w:uiPriority w:val="99"/>
    <w:rPr>
      <w:sz w:val="20"/>
      <w:szCs w:val="20"/>
    </w:rPr>
  </w:style>
  <w:style w:type="paragraph" w:customStyle="1" w:styleId="Textedesaisie">
    <w:name w:val="Texte de saisie"/>
    <w:basedOn w:val="Normal"/>
    <w:pPr>
      <w:spacing w:line="260" w:lineRule="atLeast"/>
      <w:jc w:val="both"/>
    </w:pPr>
    <w:rPr>
      <w:rFonts w:ascii="Arial" w:eastAsia="Times New Roman" w:hAnsi="Arial"/>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BodyText"/>
  </w:style>
  <w:style w:type="paragraph" w:styleId="NormalWeb">
    <w:name w:val="Normal (Web)"/>
    <w:basedOn w:val="Normal"/>
    <w:uiPriority w:val="99"/>
    <w:pPr>
      <w:widowControl/>
      <w:spacing w:before="240" w:after="240"/>
    </w:pPr>
    <w:rPr>
      <w:rFonts w:ascii="Times New Roman" w:eastAsia="Times New Roman" w:hAnsi="Times New Roman" w:cs="Times New Roman"/>
    </w:rPr>
  </w:style>
  <w:style w:type="paragraph" w:customStyle="1" w:styleId="Default">
    <w:name w:val="Default"/>
    <w:rsid w:val="00286AFD"/>
    <w:pPr>
      <w:autoSpaceDE w:val="0"/>
      <w:autoSpaceDN w:val="0"/>
      <w:adjustRightInd w:val="0"/>
    </w:pPr>
    <w:rPr>
      <w:rFonts w:ascii="Arial" w:hAnsi="Arial" w:cs="Arial"/>
      <w:color w:val="000000"/>
      <w:sz w:val="24"/>
      <w:szCs w:val="24"/>
      <w:lang w:val="en-GB" w:eastAsia="en-GB"/>
    </w:rPr>
  </w:style>
  <w:style w:type="character" w:customStyle="1" w:styleId="Heading6Char">
    <w:name w:val="Heading 6 Char"/>
    <w:link w:val="Heading6"/>
    <w:uiPriority w:val="9"/>
    <w:rsid w:val="00940D8C"/>
    <w:rPr>
      <w:rFonts w:ascii="Calibri" w:eastAsia="Times New Roman" w:hAnsi="Calibri" w:cs="Times New Roman"/>
      <w:b/>
      <w:bCs/>
      <w:sz w:val="22"/>
      <w:szCs w:val="22"/>
      <w:lang w:val="en-GB" w:eastAsia="en-GB"/>
    </w:rPr>
  </w:style>
  <w:style w:type="paragraph" w:styleId="ListParagraph">
    <w:name w:val="List Paragraph"/>
    <w:basedOn w:val="Normal"/>
    <w:uiPriority w:val="34"/>
    <w:qFormat/>
    <w:rsid w:val="009C1C3B"/>
    <w:pPr>
      <w:widowControl/>
      <w:spacing w:after="200" w:line="276" w:lineRule="auto"/>
      <w:ind w:left="720"/>
      <w:contextualSpacing/>
    </w:pPr>
    <w:rPr>
      <w:rFonts w:ascii="Calibri" w:eastAsia="Calibri" w:hAnsi="Calibri" w:cs="Times New Roman"/>
      <w:sz w:val="22"/>
      <w:szCs w:val="22"/>
    </w:rPr>
  </w:style>
  <w:style w:type="character" w:styleId="FootnoteReference">
    <w:name w:val="footnote reference"/>
    <w:uiPriority w:val="99"/>
    <w:semiHidden/>
    <w:unhideWhenUsed/>
    <w:rsid w:val="00D27875"/>
    <w:rPr>
      <w:vertAlign w:val="superscript"/>
      <w:lang w:val="en-GB" w:eastAsia="en-GB"/>
    </w:rPr>
  </w:style>
  <w:style w:type="character" w:styleId="CommentReference">
    <w:name w:val="annotation reference"/>
    <w:uiPriority w:val="99"/>
    <w:semiHidden/>
    <w:unhideWhenUsed/>
    <w:rsid w:val="005E6D3C"/>
    <w:rPr>
      <w:sz w:val="16"/>
      <w:szCs w:val="16"/>
      <w:lang w:val="en-GB" w:eastAsia="en-GB"/>
    </w:rPr>
  </w:style>
  <w:style w:type="paragraph" w:styleId="CommentText">
    <w:name w:val="annotation text"/>
    <w:basedOn w:val="Normal"/>
    <w:link w:val="CommentTextChar"/>
    <w:uiPriority w:val="99"/>
    <w:semiHidden/>
    <w:unhideWhenUsed/>
    <w:rsid w:val="005E6D3C"/>
    <w:rPr>
      <w:sz w:val="20"/>
      <w:szCs w:val="20"/>
    </w:rPr>
  </w:style>
  <w:style w:type="character" w:customStyle="1" w:styleId="CommentTextChar">
    <w:name w:val="Comment Text Char"/>
    <w:link w:val="CommentText"/>
    <w:uiPriority w:val="99"/>
    <w:semiHidden/>
    <w:rsid w:val="005E6D3C"/>
    <w:rPr>
      <w:rFonts w:ascii="Cambria" w:eastAsia="ＭＳ 明朝" w:hAnsi="Cambria" w:cs="Cambria"/>
      <w:lang w:val="en-GB" w:eastAsia="en-GB"/>
    </w:rPr>
  </w:style>
  <w:style w:type="paragraph" w:styleId="CommentSubject">
    <w:name w:val="annotation subject"/>
    <w:basedOn w:val="CommentText"/>
    <w:next w:val="CommentText"/>
    <w:link w:val="CommentSubjectChar"/>
    <w:uiPriority w:val="99"/>
    <w:semiHidden/>
    <w:unhideWhenUsed/>
    <w:rsid w:val="005E6D3C"/>
    <w:rPr>
      <w:b/>
      <w:bCs/>
    </w:rPr>
  </w:style>
  <w:style w:type="character" w:customStyle="1" w:styleId="CommentSubjectChar">
    <w:name w:val="Comment Subject Char"/>
    <w:link w:val="CommentSubject"/>
    <w:uiPriority w:val="99"/>
    <w:semiHidden/>
    <w:rsid w:val="005E6D3C"/>
    <w:rPr>
      <w:rFonts w:ascii="Cambria" w:eastAsia="ＭＳ 明朝" w:hAnsi="Cambria" w:cs="Cambria"/>
      <w:b/>
      <w:bCs/>
      <w:lang w:val="en-GB" w:eastAsia="en-GB"/>
    </w:rPr>
  </w:style>
  <w:style w:type="paragraph" w:styleId="Revision">
    <w:name w:val="Revision"/>
    <w:hidden/>
    <w:uiPriority w:val="99"/>
    <w:semiHidden/>
    <w:rsid w:val="005E6D3C"/>
    <w:rPr>
      <w:rFonts w:ascii="Cambria" w:hAnsi="Cambria" w:cs="Cambria"/>
      <w:sz w:val="24"/>
      <w:szCs w:val="24"/>
      <w:lang w:val="en-GB" w:eastAsia="en-GB"/>
    </w:rPr>
  </w:style>
  <w:style w:type="character" w:customStyle="1" w:styleId="st">
    <w:name w:val="st"/>
    <w:rsid w:val="00E22E3D"/>
  </w:style>
  <w:style w:type="character" w:styleId="Emphasis">
    <w:name w:val="Emphasis"/>
    <w:uiPriority w:val="20"/>
    <w:qFormat/>
    <w:rsid w:val="001A5088"/>
    <w:rPr>
      <w:i/>
      <w:iCs/>
      <w:lang w:val="en-GB" w:eastAsia="en-GB"/>
    </w:rPr>
  </w:style>
  <w:style w:type="character" w:customStyle="1" w:styleId="Heading4Char">
    <w:name w:val="Heading 4 Char"/>
    <w:link w:val="Heading4"/>
    <w:uiPriority w:val="9"/>
    <w:semiHidden/>
    <w:rsid w:val="00061639"/>
    <w:rPr>
      <w:rFonts w:ascii="Calibri" w:eastAsia="Times New Roman" w:hAnsi="Calibri" w:cs="Times New Roman"/>
      <w:b/>
      <w:bCs/>
      <w:sz w:val="28"/>
      <w:szCs w:val="28"/>
      <w:lang w:val="en-GB" w:eastAsia="en-GB"/>
    </w:rPr>
  </w:style>
  <w:style w:type="character" w:customStyle="1" w:styleId="FootnoteTextChar">
    <w:name w:val="Footnote Text Char"/>
    <w:link w:val="FootnoteText"/>
    <w:uiPriority w:val="99"/>
    <w:rsid w:val="00866128"/>
    <w:rPr>
      <w:rFonts w:ascii="Cambria" w:eastAsia="ＭＳ 明朝" w:hAnsi="Cambria" w:cs="Cambria"/>
      <w:lang w:val="en-GB" w:eastAsia="en-GB"/>
    </w:rPr>
  </w:style>
  <w:style w:type="paragraph" w:styleId="HTMLPreformatted">
    <w:name w:val="HTML Preformatted"/>
    <w:basedOn w:val="Normal"/>
    <w:link w:val="HTMLPreformattedChar"/>
    <w:uiPriority w:val="99"/>
    <w:semiHidden/>
    <w:unhideWhenUsed/>
    <w:rsid w:val="00335C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335C08"/>
    <w:rPr>
      <w:rFonts w:ascii="Courier New" w:hAnsi="Courier New" w:cs="Courier New"/>
      <w:lang w:val="fr-FR" w:eastAsia="fr-FR"/>
    </w:rPr>
  </w:style>
  <w:style w:type="paragraph" w:styleId="EndnoteText">
    <w:name w:val="endnote text"/>
    <w:basedOn w:val="Normal"/>
    <w:link w:val="EndnoteTextChar"/>
    <w:uiPriority w:val="99"/>
    <w:semiHidden/>
    <w:unhideWhenUsed/>
    <w:rsid w:val="000A1B81"/>
    <w:rPr>
      <w:sz w:val="20"/>
      <w:szCs w:val="20"/>
    </w:rPr>
  </w:style>
  <w:style w:type="character" w:customStyle="1" w:styleId="EndnoteTextChar">
    <w:name w:val="Endnote Text Char"/>
    <w:basedOn w:val="DefaultParagraphFont"/>
    <w:link w:val="EndnoteText"/>
    <w:uiPriority w:val="99"/>
    <w:semiHidden/>
    <w:rsid w:val="000A1B81"/>
    <w:rPr>
      <w:rFonts w:ascii="Cambria" w:eastAsia="ＭＳ 明朝" w:hAnsi="Cambria" w:cs="Cambria"/>
      <w:lang w:val="en-GB" w:eastAsia="en-GB"/>
    </w:rPr>
  </w:style>
  <w:style w:type="character" w:styleId="EndnoteReference">
    <w:name w:val="endnote reference"/>
    <w:basedOn w:val="DefaultParagraphFont"/>
    <w:uiPriority w:val="99"/>
    <w:semiHidden/>
    <w:unhideWhenUsed/>
    <w:rsid w:val="000A1B81"/>
    <w:rPr>
      <w:vertAlign w:val="superscript"/>
    </w:rPr>
  </w:style>
  <w:style w:type="character" w:styleId="PlaceholderText">
    <w:name w:val="Placeholder Text"/>
    <w:basedOn w:val="DefaultParagraphFont"/>
    <w:uiPriority w:val="99"/>
    <w:semiHidden/>
    <w:rsid w:val="005E5096"/>
    <w:rPr>
      <w:color w:val="808080"/>
    </w:rPr>
  </w:style>
  <w:style w:type="character" w:customStyle="1" w:styleId="A78">
    <w:name w:val="A78"/>
    <w:uiPriority w:val="99"/>
    <w:rsid w:val="009A4221"/>
    <w:rPr>
      <w:rFonts w:cs="Montserrat"/>
      <w:b/>
      <w:bCs/>
      <w:color w:val="000000"/>
      <w:sz w:val="16"/>
      <w:szCs w:val="16"/>
    </w:rPr>
  </w:style>
  <w:style w:type="character" w:customStyle="1" w:styleId="HeaderChar">
    <w:name w:val="Header Char"/>
    <w:basedOn w:val="DefaultParagraphFont"/>
    <w:link w:val="Header"/>
    <w:uiPriority w:val="99"/>
    <w:rsid w:val="009A4221"/>
    <w:rPr>
      <w:rFonts w:ascii="Cambria" w:eastAsia="ＭＳ 明朝" w:hAnsi="Cambria" w:cs="Cambria"/>
      <w:sz w:val="24"/>
      <w:szCs w:val="24"/>
      <w:lang w:val="en-GB" w:eastAsia="en-GB"/>
    </w:rPr>
  </w:style>
  <w:style w:type="paragraph" w:customStyle="1" w:styleId="Pa15">
    <w:name w:val="Pa15"/>
    <w:basedOn w:val="Default"/>
    <w:next w:val="Default"/>
    <w:uiPriority w:val="99"/>
    <w:rsid w:val="00F408B5"/>
    <w:pPr>
      <w:spacing w:line="241" w:lineRule="atLeast"/>
    </w:pPr>
    <w:rPr>
      <w:rFonts w:ascii="Montserrat" w:hAnsi="Montserrat" w:cs="Times New Roman"/>
      <w:color w:val="auto"/>
      <w:lang w:val="fr-FR" w:eastAsia="zh-CN"/>
    </w:rPr>
  </w:style>
  <w:style w:type="character" w:customStyle="1" w:styleId="A76">
    <w:name w:val="A76"/>
    <w:uiPriority w:val="99"/>
    <w:rsid w:val="00F408B5"/>
    <w:rPr>
      <w:rFonts w:cs="Montserrat"/>
      <w:color w:val="000000"/>
      <w:sz w:val="11"/>
      <w:szCs w:val="11"/>
    </w:rPr>
  </w:style>
  <w:style w:type="paragraph" w:customStyle="1" w:styleId="Pa2">
    <w:name w:val="Pa2"/>
    <w:basedOn w:val="Default"/>
    <w:next w:val="Default"/>
    <w:uiPriority w:val="99"/>
    <w:rsid w:val="00F408B5"/>
    <w:pPr>
      <w:spacing w:line="241" w:lineRule="atLeast"/>
    </w:pPr>
    <w:rPr>
      <w:rFonts w:ascii="Montserrat" w:hAnsi="Montserrat" w:cs="Times New Roman"/>
      <w:color w:val="auto"/>
      <w:lang w:val="fr-FR" w:eastAsia="zh-CN"/>
    </w:rPr>
  </w:style>
  <w:style w:type="character" w:styleId="FollowedHyperlink">
    <w:name w:val="FollowedHyperlink"/>
    <w:basedOn w:val="DefaultParagraphFont"/>
    <w:uiPriority w:val="99"/>
    <w:semiHidden/>
    <w:unhideWhenUsed/>
    <w:rsid w:val="00DE0A5C"/>
    <w:rPr>
      <w:color w:val="800080" w:themeColor="followedHyperlink"/>
      <w:u w:val="single"/>
    </w:rPr>
  </w:style>
  <w:style w:type="character" w:customStyle="1" w:styleId="Heading1Char">
    <w:name w:val="Heading 1 Char"/>
    <w:basedOn w:val="DefaultParagraphFont"/>
    <w:link w:val="Heading1"/>
    <w:uiPriority w:val="9"/>
    <w:rsid w:val="00344747"/>
    <w:rPr>
      <w:rFonts w:asciiTheme="majorHAnsi" w:eastAsiaTheme="majorEastAsia" w:hAnsiTheme="majorHAnsi" w:cstheme="majorBidi"/>
      <w:color w:val="84427F"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5191">
      <w:bodyDiv w:val="1"/>
      <w:marLeft w:val="0"/>
      <w:marRight w:val="0"/>
      <w:marTop w:val="0"/>
      <w:marBottom w:val="0"/>
      <w:divBdr>
        <w:top w:val="none" w:sz="0" w:space="0" w:color="auto"/>
        <w:left w:val="none" w:sz="0" w:space="0" w:color="auto"/>
        <w:bottom w:val="none" w:sz="0" w:space="0" w:color="auto"/>
        <w:right w:val="none" w:sz="0" w:space="0" w:color="auto"/>
      </w:divBdr>
    </w:div>
    <w:div w:id="73095219">
      <w:bodyDiv w:val="1"/>
      <w:marLeft w:val="0"/>
      <w:marRight w:val="0"/>
      <w:marTop w:val="0"/>
      <w:marBottom w:val="0"/>
      <w:divBdr>
        <w:top w:val="none" w:sz="0" w:space="0" w:color="auto"/>
        <w:left w:val="none" w:sz="0" w:space="0" w:color="auto"/>
        <w:bottom w:val="none" w:sz="0" w:space="0" w:color="auto"/>
        <w:right w:val="none" w:sz="0" w:space="0" w:color="auto"/>
      </w:divBdr>
    </w:div>
    <w:div w:id="109782920">
      <w:bodyDiv w:val="1"/>
      <w:marLeft w:val="0"/>
      <w:marRight w:val="0"/>
      <w:marTop w:val="0"/>
      <w:marBottom w:val="0"/>
      <w:divBdr>
        <w:top w:val="none" w:sz="0" w:space="0" w:color="auto"/>
        <w:left w:val="none" w:sz="0" w:space="0" w:color="auto"/>
        <w:bottom w:val="none" w:sz="0" w:space="0" w:color="auto"/>
        <w:right w:val="none" w:sz="0" w:space="0" w:color="auto"/>
      </w:divBdr>
    </w:div>
    <w:div w:id="116797022">
      <w:bodyDiv w:val="1"/>
      <w:marLeft w:val="0"/>
      <w:marRight w:val="0"/>
      <w:marTop w:val="0"/>
      <w:marBottom w:val="0"/>
      <w:divBdr>
        <w:top w:val="none" w:sz="0" w:space="0" w:color="auto"/>
        <w:left w:val="none" w:sz="0" w:space="0" w:color="auto"/>
        <w:bottom w:val="none" w:sz="0" w:space="0" w:color="auto"/>
        <w:right w:val="none" w:sz="0" w:space="0" w:color="auto"/>
      </w:divBdr>
    </w:div>
    <w:div w:id="143281099">
      <w:bodyDiv w:val="1"/>
      <w:marLeft w:val="0"/>
      <w:marRight w:val="0"/>
      <w:marTop w:val="0"/>
      <w:marBottom w:val="0"/>
      <w:divBdr>
        <w:top w:val="none" w:sz="0" w:space="0" w:color="auto"/>
        <w:left w:val="none" w:sz="0" w:space="0" w:color="auto"/>
        <w:bottom w:val="none" w:sz="0" w:space="0" w:color="auto"/>
        <w:right w:val="none" w:sz="0" w:space="0" w:color="auto"/>
      </w:divBdr>
    </w:div>
    <w:div w:id="193155319">
      <w:bodyDiv w:val="1"/>
      <w:marLeft w:val="0"/>
      <w:marRight w:val="0"/>
      <w:marTop w:val="0"/>
      <w:marBottom w:val="0"/>
      <w:divBdr>
        <w:top w:val="none" w:sz="0" w:space="0" w:color="auto"/>
        <w:left w:val="none" w:sz="0" w:space="0" w:color="auto"/>
        <w:bottom w:val="none" w:sz="0" w:space="0" w:color="auto"/>
        <w:right w:val="none" w:sz="0" w:space="0" w:color="auto"/>
      </w:divBdr>
    </w:div>
    <w:div w:id="210459084">
      <w:bodyDiv w:val="1"/>
      <w:marLeft w:val="0"/>
      <w:marRight w:val="0"/>
      <w:marTop w:val="0"/>
      <w:marBottom w:val="0"/>
      <w:divBdr>
        <w:top w:val="none" w:sz="0" w:space="0" w:color="auto"/>
        <w:left w:val="none" w:sz="0" w:space="0" w:color="auto"/>
        <w:bottom w:val="none" w:sz="0" w:space="0" w:color="auto"/>
        <w:right w:val="none" w:sz="0" w:space="0" w:color="auto"/>
      </w:divBdr>
    </w:div>
    <w:div w:id="255335112">
      <w:bodyDiv w:val="1"/>
      <w:marLeft w:val="0"/>
      <w:marRight w:val="0"/>
      <w:marTop w:val="0"/>
      <w:marBottom w:val="0"/>
      <w:divBdr>
        <w:top w:val="none" w:sz="0" w:space="0" w:color="auto"/>
        <w:left w:val="none" w:sz="0" w:space="0" w:color="auto"/>
        <w:bottom w:val="none" w:sz="0" w:space="0" w:color="auto"/>
        <w:right w:val="none" w:sz="0" w:space="0" w:color="auto"/>
      </w:divBdr>
      <w:divsChild>
        <w:div w:id="208691023">
          <w:marLeft w:val="360"/>
          <w:marRight w:val="0"/>
          <w:marTop w:val="0"/>
          <w:marBottom w:val="0"/>
          <w:divBdr>
            <w:top w:val="none" w:sz="0" w:space="0" w:color="auto"/>
            <w:left w:val="none" w:sz="0" w:space="0" w:color="auto"/>
            <w:bottom w:val="none" w:sz="0" w:space="0" w:color="auto"/>
            <w:right w:val="none" w:sz="0" w:space="0" w:color="auto"/>
          </w:divBdr>
        </w:div>
      </w:divsChild>
    </w:div>
    <w:div w:id="261762352">
      <w:bodyDiv w:val="1"/>
      <w:marLeft w:val="0"/>
      <w:marRight w:val="0"/>
      <w:marTop w:val="0"/>
      <w:marBottom w:val="0"/>
      <w:divBdr>
        <w:top w:val="none" w:sz="0" w:space="0" w:color="auto"/>
        <w:left w:val="none" w:sz="0" w:space="0" w:color="auto"/>
        <w:bottom w:val="none" w:sz="0" w:space="0" w:color="auto"/>
        <w:right w:val="none" w:sz="0" w:space="0" w:color="auto"/>
      </w:divBdr>
    </w:div>
    <w:div w:id="284629045">
      <w:bodyDiv w:val="1"/>
      <w:marLeft w:val="0"/>
      <w:marRight w:val="0"/>
      <w:marTop w:val="0"/>
      <w:marBottom w:val="0"/>
      <w:divBdr>
        <w:top w:val="none" w:sz="0" w:space="0" w:color="auto"/>
        <w:left w:val="none" w:sz="0" w:space="0" w:color="auto"/>
        <w:bottom w:val="none" w:sz="0" w:space="0" w:color="auto"/>
        <w:right w:val="none" w:sz="0" w:space="0" w:color="auto"/>
      </w:divBdr>
    </w:div>
    <w:div w:id="305935243">
      <w:bodyDiv w:val="1"/>
      <w:marLeft w:val="0"/>
      <w:marRight w:val="0"/>
      <w:marTop w:val="0"/>
      <w:marBottom w:val="0"/>
      <w:divBdr>
        <w:top w:val="none" w:sz="0" w:space="0" w:color="auto"/>
        <w:left w:val="none" w:sz="0" w:space="0" w:color="auto"/>
        <w:bottom w:val="none" w:sz="0" w:space="0" w:color="auto"/>
        <w:right w:val="none" w:sz="0" w:space="0" w:color="auto"/>
      </w:divBdr>
    </w:div>
    <w:div w:id="317418762">
      <w:bodyDiv w:val="1"/>
      <w:marLeft w:val="0"/>
      <w:marRight w:val="0"/>
      <w:marTop w:val="0"/>
      <w:marBottom w:val="0"/>
      <w:divBdr>
        <w:top w:val="none" w:sz="0" w:space="0" w:color="auto"/>
        <w:left w:val="none" w:sz="0" w:space="0" w:color="auto"/>
        <w:bottom w:val="none" w:sz="0" w:space="0" w:color="auto"/>
        <w:right w:val="none" w:sz="0" w:space="0" w:color="auto"/>
      </w:divBdr>
    </w:div>
    <w:div w:id="327681279">
      <w:bodyDiv w:val="1"/>
      <w:marLeft w:val="0"/>
      <w:marRight w:val="0"/>
      <w:marTop w:val="0"/>
      <w:marBottom w:val="0"/>
      <w:divBdr>
        <w:top w:val="none" w:sz="0" w:space="0" w:color="auto"/>
        <w:left w:val="none" w:sz="0" w:space="0" w:color="auto"/>
        <w:bottom w:val="none" w:sz="0" w:space="0" w:color="auto"/>
        <w:right w:val="none" w:sz="0" w:space="0" w:color="auto"/>
      </w:divBdr>
    </w:div>
    <w:div w:id="367267547">
      <w:bodyDiv w:val="1"/>
      <w:marLeft w:val="0"/>
      <w:marRight w:val="0"/>
      <w:marTop w:val="0"/>
      <w:marBottom w:val="0"/>
      <w:divBdr>
        <w:top w:val="none" w:sz="0" w:space="0" w:color="auto"/>
        <w:left w:val="none" w:sz="0" w:space="0" w:color="auto"/>
        <w:bottom w:val="none" w:sz="0" w:space="0" w:color="auto"/>
        <w:right w:val="none" w:sz="0" w:space="0" w:color="auto"/>
      </w:divBdr>
    </w:div>
    <w:div w:id="402995940">
      <w:bodyDiv w:val="1"/>
      <w:marLeft w:val="0"/>
      <w:marRight w:val="0"/>
      <w:marTop w:val="0"/>
      <w:marBottom w:val="0"/>
      <w:divBdr>
        <w:top w:val="none" w:sz="0" w:space="0" w:color="auto"/>
        <w:left w:val="none" w:sz="0" w:space="0" w:color="auto"/>
        <w:bottom w:val="none" w:sz="0" w:space="0" w:color="auto"/>
        <w:right w:val="none" w:sz="0" w:space="0" w:color="auto"/>
      </w:divBdr>
    </w:div>
    <w:div w:id="406925687">
      <w:bodyDiv w:val="1"/>
      <w:marLeft w:val="0"/>
      <w:marRight w:val="0"/>
      <w:marTop w:val="0"/>
      <w:marBottom w:val="0"/>
      <w:divBdr>
        <w:top w:val="none" w:sz="0" w:space="0" w:color="auto"/>
        <w:left w:val="none" w:sz="0" w:space="0" w:color="auto"/>
        <w:bottom w:val="none" w:sz="0" w:space="0" w:color="auto"/>
        <w:right w:val="none" w:sz="0" w:space="0" w:color="auto"/>
      </w:divBdr>
    </w:div>
    <w:div w:id="456991395">
      <w:bodyDiv w:val="1"/>
      <w:marLeft w:val="0"/>
      <w:marRight w:val="0"/>
      <w:marTop w:val="0"/>
      <w:marBottom w:val="0"/>
      <w:divBdr>
        <w:top w:val="none" w:sz="0" w:space="0" w:color="auto"/>
        <w:left w:val="none" w:sz="0" w:space="0" w:color="auto"/>
        <w:bottom w:val="none" w:sz="0" w:space="0" w:color="auto"/>
        <w:right w:val="none" w:sz="0" w:space="0" w:color="auto"/>
      </w:divBdr>
      <w:divsChild>
        <w:div w:id="678238681">
          <w:marLeft w:val="0"/>
          <w:marRight w:val="0"/>
          <w:marTop w:val="0"/>
          <w:marBottom w:val="0"/>
          <w:divBdr>
            <w:top w:val="none" w:sz="0" w:space="0" w:color="auto"/>
            <w:left w:val="none" w:sz="0" w:space="0" w:color="auto"/>
            <w:bottom w:val="none" w:sz="0" w:space="0" w:color="auto"/>
            <w:right w:val="none" w:sz="0" w:space="0" w:color="auto"/>
          </w:divBdr>
          <w:divsChild>
            <w:div w:id="945969386">
              <w:marLeft w:val="0"/>
              <w:marRight w:val="0"/>
              <w:marTop w:val="0"/>
              <w:marBottom w:val="0"/>
              <w:divBdr>
                <w:top w:val="none" w:sz="0" w:space="0" w:color="auto"/>
                <w:left w:val="none" w:sz="0" w:space="0" w:color="auto"/>
                <w:bottom w:val="none" w:sz="0" w:space="0" w:color="auto"/>
                <w:right w:val="none" w:sz="0" w:space="0" w:color="auto"/>
              </w:divBdr>
              <w:divsChild>
                <w:div w:id="8085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5786">
      <w:bodyDiv w:val="1"/>
      <w:marLeft w:val="0"/>
      <w:marRight w:val="0"/>
      <w:marTop w:val="0"/>
      <w:marBottom w:val="0"/>
      <w:divBdr>
        <w:top w:val="none" w:sz="0" w:space="0" w:color="auto"/>
        <w:left w:val="none" w:sz="0" w:space="0" w:color="auto"/>
        <w:bottom w:val="none" w:sz="0" w:space="0" w:color="auto"/>
        <w:right w:val="none" w:sz="0" w:space="0" w:color="auto"/>
      </w:divBdr>
    </w:div>
    <w:div w:id="476922266">
      <w:bodyDiv w:val="1"/>
      <w:marLeft w:val="0"/>
      <w:marRight w:val="0"/>
      <w:marTop w:val="0"/>
      <w:marBottom w:val="0"/>
      <w:divBdr>
        <w:top w:val="none" w:sz="0" w:space="0" w:color="auto"/>
        <w:left w:val="none" w:sz="0" w:space="0" w:color="auto"/>
        <w:bottom w:val="none" w:sz="0" w:space="0" w:color="auto"/>
        <w:right w:val="none" w:sz="0" w:space="0" w:color="auto"/>
      </w:divBdr>
    </w:div>
    <w:div w:id="495540873">
      <w:bodyDiv w:val="1"/>
      <w:marLeft w:val="0"/>
      <w:marRight w:val="0"/>
      <w:marTop w:val="0"/>
      <w:marBottom w:val="0"/>
      <w:divBdr>
        <w:top w:val="none" w:sz="0" w:space="0" w:color="auto"/>
        <w:left w:val="none" w:sz="0" w:space="0" w:color="auto"/>
        <w:bottom w:val="none" w:sz="0" w:space="0" w:color="auto"/>
        <w:right w:val="none" w:sz="0" w:space="0" w:color="auto"/>
      </w:divBdr>
    </w:div>
    <w:div w:id="526989847">
      <w:bodyDiv w:val="1"/>
      <w:marLeft w:val="0"/>
      <w:marRight w:val="0"/>
      <w:marTop w:val="0"/>
      <w:marBottom w:val="0"/>
      <w:divBdr>
        <w:top w:val="none" w:sz="0" w:space="0" w:color="auto"/>
        <w:left w:val="none" w:sz="0" w:space="0" w:color="auto"/>
        <w:bottom w:val="none" w:sz="0" w:space="0" w:color="auto"/>
        <w:right w:val="none" w:sz="0" w:space="0" w:color="auto"/>
      </w:divBdr>
    </w:div>
    <w:div w:id="539707207">
      <w:bodyDiv w:val="1"/>
      <w:marLeft w:val="0"/>
      <w:marRight w:val="0"/>
      <w:marTop w:val="0"/>
      <w:marBottom w:val="0"/>
      <w:divBdr>
        <w:top w:val="none" w:sz="0" w:space="0" w:color="auto"/>
        <w:left w:val="none" w:sz="0" w:space="0" w:color="auto"/>
        <w:bottom w:val="none" w:sz="0" w:space="0" w:color="auto"/>
        <w:right w:val="none" w:sz="0" w:space="0" w:color="auto"/>
      </w:divBdr>
    </w:div>
    <w:div w:id="540167023">
      <w:bodyDiv w:val="1"/>
      <w:marLeft w:val="0"/>
      <w:marRight w:val="0"/>
      <w:marTop w:val="0"/>
      <w:marBottom w:val="0"/>
      <w:divBdr>
        <w:top w:val="none" w:sz="0" w:space="0" w:color="auto"/>
        <w:left w:val="none" w:sz="0" w:space="0" w:color="auto"/>
        <w:bottom w:val="none" w:sz="0" w:space="0" w:color="auto"/>
        <w:right w:val="none" w:sz="0" w:space="0" w:color="auto"/>
      </w:divBdr>
    </w:div>
    <w:div w:id="544562278">
      <w:bodyDiv w:val="1"/>
      <w:marLeft w:val="0"/>
      <w:marRight w:val="0"/>
      <w:marTop w:val="0"/>
      <w:marBottom w:val="0"/>
      <w:divBdr>
        <w:top w:val="none" w:sz="0" w:space="0" w:color="auto"/>
        <w:left w:val="none" w:sz="0" w:space="0" w:color="auto"/>
        <w:bottom w:val="none" w:sz="0" w:space="0" w:color="auto"/>
        <w:right w:val="none" w:sz="0" w:space="0" w:color="auto"/>
      </w:divBdr>
    </w:div>
    <w:div w:id="550848271">
      <w:bodyDiv w:val="1"/>
      <w:marLeft w:val="0"/>
      <w:marRight w:val="0"/>
      <w:marTop w:val="0"/>
      <w:marBottom w:val="0"/>
      <w:divBdr>
        <w:top w:val="none" w:sz="0" w:space="0" w:color="auto"/>
        <w:left w:val="none" w:sz="0" w:space="0" w:color="auto"/>
        <w:bottom w:val="none" w:sz="0" w:space="0" w:color="auto"/>
        <w:right w:val="none" w:sz="0" w:space="0" w:color="auto"/>
      </w:divBdr>
    </w:div>
    <w:div w:id="620573536">
      <w:bodyDiv w:val="1"/>
      <w:marLeft w:val="0"/>
      <w:marRight w:val="0"/>
      <w:marTop w:val="0"/>
      <w:marBottom w:val="0"/>
      <w:divBdr>
        <w:top w:val="none" w:sz="0" w:space="0" w:color="auto"/>
        <w:left w:val="none" w:sz="0" w:space="0" w:color="auto"/>
        <w:bottom w:val="none" w:sz="0" w:space="0" w:color="auto"/>
        <w:right w:val="none" w:sz="0" w:space="0" w:color="auto"/>
      </w:divBdr>
    </w:div>
    <w:div w:id="649751217">
      <w:bodyDiv w:val="1"/>
      <w:marLeft w:val="0"/>
      <w:marRight w:val="0"/>
      <w:marTop w:val="0"/>
      <w:marBottom w:val="0"/>
      <w:divBdr>
        <w:top w:val="none" w:sz="0" w:space="0" w:color="auto"/>
        <w:left w:val="none" w:sz="0" w:space="0" w:color="auto"/>
        <w:bottom w:val="none" w:sz="0" w:space="0" w:color="auto"/>
        <w:right w:val="none" w:sz="0" w:space="0" w:color="auto"/>
      </w:divBdr>
    </w:div>
    <w:div w:id="679241736">
      <w:bodyDiv w:val="1"/>
      <w:marLeft w:val="0"/>
      <w:marRight w:val="0"/>
      <w:marTop w:val="0"/>
      <w:marBottom w:val="0"/>
      <w:divBdr>
        <w:top w:val="none" w:sz="0" w:space="0" w:color="auto"/>
        <w:left w:val="none" w:sz="0" w:space="0" w:color="auto"/>
        <w:bottom w:val="none" w:sz="0" w:space="0" w:color="auto"/>
        <w:right w:val="none" w:sz="0" w:space="0" w:color="auto"/>
      </w:divBdr>
    </w:div>
    <w:div w:id="679477576">
      <w:bodyDiv w:val="1"/>
      <w:marLeft w:val="0"/>
      <w:marRight w:val="0"/>
      <w:marTop w:val="0"/>
      <w:marBottom w:val="0"/>
      <w:divBdr>
        <w:top w:val="none" w:sz="0" w:space="0" w:color="auto"/>
        <w:left w:val="none" w:sz="0" w:space="0" w:color="auto"/>
        <w:bottom w:val="none" w:sz="0" w:space="0" w:color="auto"/>
        <w:right w:val="none" w:sz="0" w:space="0" w:color="auto"/>
      </w:divBdr>
    </w:div>
    <w:div w:id="692465442">
      <w:bodyDiv w:val="1"/>
      <w:marLeft w:val="0"/>
      <w:marRight w:val="0"/>
      <w:marTop w:val="0"/>
      <w:marBottom w:val="0"/>
      <w:divBdr>
        <w:top w:val="none" w:sz="0" w:space="0" w:color="auto"/>
        <w:left w:val="none" w:sz="0" w:space="0" w:color="auto"/>
        <w:bottom w:val="none" w:sz="0" w:space="0" w:color="auto"/>
        <w:right w:val="none" w:sz="0" w:space="0" w:color="auto"/>
      </w:divBdr>
    </w:div>
    <w:div w:id="723986737">
      <w:bodyDiv w:val="1"/>
      <w:marLeft w:val="0"/>
      <w:marRight w:val="0"/>
      <w:marTop w:val="0"/>
      <w:marBottom w:val="0"/>
      <w:divBdr>
        <w:top w:val="none" w:sz="0" w:space="0" w:color="auto"/>
        <w:left w:val="none" w:sz="0" w:space="0" w:color="auto"/>
        <w:bottom w:val="none" w:sz="0" w:space="0" w:color="auto"/>
        <w:right w:val="none" w:sz="0" w:space="0" w:color="auto"/>
      </w:divBdr>
    </w:div>
    <w:div w:id="742416745">
      <w:bodyDiv w:val="1"/>
      <w:marLeft w:val="0"/>
      <w:marRight w:val="0"/>
      <w:marTop w:val="0"/>
      <w:marBottom w:val="0"/>
      <w:divBdr>
        <w:top w:val="none" w:sz="0" w:space="0" w:color="auto"/>
        <w:left w:val="none" w:sz="0" w:space="0" w:color="auto"/>
        <w:bottom w:val="none" w:sz="0" w:space="0" w:color="auto"/>
        <w:right w:val="none" w:sz="0" w:space="0" w:color="auto"/>
      </w:divBdr>
    </w:div>
    <w:div w:id="760833739">
      <w:bodyDiv w:val="1"/>
      <w:marLeft w:val="0"/>
      <w:marRight w:val="0"/>
      <w:marTop w:val="0"/>
      <w:marBottom w:val="0"/>
      <w:divBdr>
        <w:top w:val="none" w:sz="0" w:space="0" w:color="auto"/>
        <w:left w:val="none" w:sz="0" w:space="0" w:color="auto"/>
        <w:bottom w:val="none" w:sz="0" w:space="0" w:color="auto"/>
        <w:right w:val="none" w:sz="0" w:space="0" w:color="auto"/>
      </w:divBdr>
    </w:div>
    <w:div w:id="761531289">
      <w:bodyDiv w:val="1"/>
      <w:marLeft w:val="0"/>
      <w:marRight w:val="0"/>
      <w:marTop w:val="0"/>
      <w:marBottom w:val="0"/>
      <w:divBdr>
        <w:top w:val="none" w:sz="0" w:space="0" w:color="auto"/>
        <w:left w:val="none" w:sz="0" w:space="0" w:color="auto"/>
        <w:bottom w:val="none" w:sz="0" w:space="0" w:color="auto"/>
        <w:right w:val="none" w:sz="0" w:space="0" w:color="auto"/>
      </w:divBdr>
    </w:div>
    <w:div w:id="769400286">
      <w:bodyDiv w:val="1"/>
      <w:marLeft w:val="0"/>
      <w:marRight w:val="0"/>
      <w:marTop w:val="0"/>
      <w:marBottom w:val="0"/>
      <w:divBdr>
        <w:top w:val="none" w:sz="0" w:space="0" w:color="auto"/>
        <w:left w:val="none" w:sz="0" w:space="0" w:color="auto"/>
        <w:bottom w:val="none" w:sz="0" w:space="0" w:color="auto"/>
        <w:right w:val="none" w:sz="0" w:space="0" w:color="auto"/>
      </w:divBdr>
    </w:div>
    <w:div w:id="775104298">
      <w:bodyDiv w:val="1"/>
      <w:marLeft w:val="0"/>
      <w:marRight w:val="0"/>
      <w:marTop w:val="0"/>
      <w:marBottom w:val="0"/>
      <w:divBdr>
        <w:top w:val="none" w:sz="0" w:space="0" w:color="auto"/>
        <w:left w:val="none" w:sz="0" w:space="0" w:color="auto"/>
        <w:bottom w:val="none" w:sz="0" w:space="0" w:color="auto"/>
        <w:right w:val="none" w:sz="0" w:space="0" w:color="auto"/>
      </w:divBdr>
    </w:div>
    <w:div w:id="775366839">
      <w:bodyDiv w:val="1"/>
      <w:marLeft w:val="0"/>
      <w:marRight w:val="0"/>
      <w:marTop w:val="0"/>
      <w:marBottom w:val="0"/>
      <w:divBdr>
        <w:top w:val="none" w:sz="0" w:space="0" w:color="auto"/>
        <w:left w:val="none" w:sz="0" w:space="0" w:color="auto"/>
        <w:bottom w:val="none" w:sz="0" w:space="0" w:color="auto"/>
        <w:right w:val="none" w:sz="0" w:space="0" w:color="auto"/>
      </w:divBdr>
    </w:div>
    <w:div w:id="806581636">
      <w:bodyDiv w:val="1"/>
      <w:marLeft w:val="0"/>
      <w:marRight w:val="0"/>
      <w:marTop w:val="0"/>
      <w:marBottom w:val="0"/>
      <w:divBdr>
        <w:top w:val="none" w:sz="0" w:space="0" w:color="auto"/>
        <w:left w:val="none" w:sz="0" w:space="0" w:color="auto"/>
        <w:bottom w:val="none" w:sz="0" w:space="0" w:color="auto"/>
        <w:right w:val="none" w:sz="0" w:space="0" w:color="auto"/>
      </w:divBdr>
    </w:div>
    <w:div w:id="816610562">
      <w:bodyDiv w:val="1"/>
      <w:marLeft w:val="0"/>
      <w:marRight w:val="0"/>
      <w:marTop w:val="0"/>
      <w:marBottom w:val="0"/>
      <w:divBdr>
        <w:top w:val="none" w:sz="0" w:space="0" w:color="auto"/>
        <w:left w:val="none" w:sz="0" w:space="0" w:color="auto"/>
        <w:bottom w:val="none" w:sz="0" w:space="0" w:color="auto"/>
        <w:right w:val="none" w:sz="0" w:space="0" w:color="auto"/>
      </w:divBdr>
    </w:div>
    <w:div w:id="829708636">
      <w:bodyDiv w:val="1"/>
      <w:marLeft w:val="0"/>
      <w:marRight w:val="0"/>
      <w:marTop w:val="0"/>
      <w:marBottom w:val="0"/>
      <w:divBdr>
        <w:top w:val="none" w:sz="0" w:space="0" w:color="auto"/>
        <w:left w:val="none" w:sz="0" w:space="0" w:color="auto"/>
        <w:bottom w:val="none" w:sz="0" w:space="0" w:color="auto"/>
        <w:right w:val="none" w:sz="0" w:space="0" w:color="auto"/>
      </w:divBdr>
    </w:div>
    <w:div w:id="831990825">
      <w:bodyDiv w:val="1"/>
      <w:marLeft w:val="0"/>
      <w:marRight w:val="0"/>
      <w:marTop w:val="0"/>
      <w:marBottom w:val="0"/>
      <w:divBdr>
        <w:top w:val="none" w:sz="0" w:space="0" w:color="auto"/>
        <w:left w:val="none" w:sz="0" w:space="0" w:color="auto"/>
        <w:bottom w:val="none" w:sz="0" w:space="0" w:color="auto"/>
        <w:right w:val="none" w:sz="0" w:space="0" w:color="auto"/>
      </w:divBdr>
    </w:div>
    <w:div w:id="835850708">
      <w:bodyDiv w:val="1"/>
      <w:marLeft w:val="0"/>
      <w:marRight w:val="0"/>
      <w:marTop w:val="0"/>
      <w:marBottom w:val="0"/>
      <w:divBdr>
        <w:top w:val="none" w:sz="0" w:space="0" w:color="auto"/>
        <w:left w:val="none" w:sz="0" w:space="0" w:color="auto"/>
        <w:bottom w:val="none" w:sz="0" w:space="0" w:color="auto"/>
        <w:right w:val="none" w:sz="0" w:space="0" w:color="auto"/>
      </w:divBdr>
    </w:div>
    <w:div w:id="840390645">
      <w:bodyDiv w:val="1"/>
      <w:marLeft w:val="0"/>
      <w:marRight w:val="0"/>
      <w:marTop w:val="0"/>
      <w:marBottom w:val="0"/>
      <w:divBdr>
        <w:top w:val="none" w:sz="0" w:space="0" w:color="auto"/>
        <w:left w:val="none" w:sz="0" w:space="0" w:color="auto"/>
        <w:bottom w:val="none" w:sz="0" w:space="0" w:color="auto"/>
        <w:right w:val="none" w:sz="0" w:space="0" w:color="auto"/>
      </w:divBdr>
    </w:div>
    <w:div w:id="857432274">
      <w:bodyDiv w:val="1"/>
      <w:marLeft w:val="0"/>
      <w:marRight w:val="0"/>
      <w:marTop w:val="0"/>
      <w:marBottom w:val="0"/>
      <w:divBdr>
        <w:top w:val="none" w:sz="0" w:space="0" w:color="auto"/>
        <w:left w:val="none" w:sz="0" w:space="0" w:color="auto"/>
        <w:bottom w:val="none" w:sz="0" w:space="0" w:color="auto"/>
        <w:right w:val="none" w:sz="0" w:space="0" w:color="auto"/>
      </w:divBdr>
    </w:div>
    <w:div w:id="890574448">
      <w:bodyDiv w:val="1"/>
      <w:marLeft w:val="0"/>
      <w:marRight w:val="0"/>
      <w:marTop w:val="0"/>
      <w:marBottom w:val="0"/>
      <w:divBdr>
        <w:top w:val="none" w:sz="0" w:space="0" w:color="auto"/>
        <w:left w:val="none" w:sz="0" w:space="0" w:color="auto"/>
        <w:bottom w:val="none" w:sz="0" w:space="0" w:color="auto"/>
        <w:right w:val="none" w:sz="0" w:space="0" w:color="auto"/>
      </w:divBdr>
    </w:div>
    <w:div w:id="938560948">
      <w:bodyDiv w:val="1"/>
      <w:marLeft w:val="0"/>
      <w:marRight w:val="0"/>
      <w:marTop w:val="0"/>
      <w:marBottom w:val="0"/>
      <w:divBdr>
        <w:top w:val="none" w:sz="0" w:space="0" w:color="auto"/>
        <w:left w:val="none" w:sz="0" w:space="0" w:color="auto"/>
        <w:bottom w:val="none" w:sz="0" w:space="0" w:color="auto"/>
        <w:right w:val="none" w:sz="0" w:space="0" w:color="auto"/>
      </w:divBdr>
    </w:div>
    <w:div w:id="951933702">
      <w:bodyDiv w:val="1"/>
      <w:marLeft w:val="0"/>
      <w:marRight w:val="0"/>
      <w:marTop w:val="0"/>
      <w:marBottom w:val="0"/>
      <w:divBdr>
        <w:top w:val="none" w:sz="0" w:space="0" w:color="auto"/>
        <w:left w:val="none" w:sz="0" w:space="0" w:color="auto"/>
        <w:bottom w:val="none" w:sz="0" w:space="0" w:color="auto"/>
        <w:right w:val="none" w:sz="0" w:space="0" w:color="auto"/>
      </w:divBdr>
    </w:div>
    <w:div w:id="956373877">
      <w:bodyDiv w:val="1"/>
      <w:marLeft w:val="0"/>
      <w:marRight w:val="0"/>
      <w:marTop w:val="0"/>
      <w:marBottom w:val="0"/>
      <w:divBdr>
        <w:top w:val="none" w:sz="0" w:space="0" w:color="auto"/>
        <w:left w:val="none" w:sz="0" w:space="0" w:color="auto"/>
        <w:bottom w:val="none" w:sz="0" w:space="0" w:color="auto"/>
        <w:right w:val="none" w:sz="0" w:space="0" w:color="auto"/>
      </w:divBdr>
    </w:div>
    <w:div w:id="973413802">
      <w:bodyDiv w:val="1"/>
      <w:marLeft w:val="0"/>
      <w:marRight w:val="0"/>
      <w:marTop w:val="0"/>
      <w:marBottom w:val="0"/>
      <w:divBdr>
        <w:top w:val="none" w:sz="0" w:space="0" w:color="auto"/>
        <w:left w:val="none" w:sz="0" w:space="0" w:color="auto"/>
        <w:bottom w:val="none" w:sz="0" w:space="0" w:color="auto"/>
        <w:right w:val="none" w:sz="0" w:space="0" w:color="auto"/>
      </w:divBdr>
    </w:div>
    <w:div w:id="980040233">
      <w:bodyDiv w:val="1"/>
      <w:marLeft w:val="0"/>
      <w:marRight w:val="0"/>
      <w:marTop w:val="0"/>
      <w:marBottom w:val="0"/>
      <w:divBdr>
        <w:top w:val="none" w:sz="0" w:space="0" w:color="auto"/>
        <w:left w:val="none" w:sz="0" w:space="0" w:color="auto"/>
        <w:bottom w:val="none" w:sz="0" w:space="0" w:color="auto"/>
        <w:right w:val="none" w:sz="0" w:space="0" w:color="auto"/>
      </w:divBdr>
    </w:div>
    <w:div w:id="981957970">
      <w:bodyDiv w:val="1"/>
      <w:marLeft w:val="0"/>
      <w:marRight w:val="0"/>
      <w:marTop w:val="0"/>
      <w:marBottom w:val="0"/>
      <w:divBdr>
        <w:top w:val="none" w:sz="0" w:space="0" w:color="auto"/>
        <w:left w:val="none" w:sz="0" w:space="0" w:color="auto"/>
        <w:bottom w:val="none" w:sz="0" w:space="0" w:color="auto"/>
        <w:right w:val="none" w:sz="0" w:space="0" w:color="auto"/>
      </w:divBdr>
    </w:div>
    <w:div w:id="1001549455">
      <w:bodyDiv w:val="1"/>
      <w:marLeft w:val="0"/>
      <w:marRight w:val="0"/>
      <w:marTop w:val="0"/>
      <w:marBottom w:val="0"/>
      <w:divBdr>
        <w:top w:val="none" w:sz="0" w:space="0" w:color="auto"/>
        <w:left w:val="none" w:sz="0" w:space="0" w:color="auto"/>
        <w:bottom w:val="none" w:sz="0" w:space="0" w:color="auto"/>
        <w:right w:val="none" w:sz="0" w:space="0" w:color="auto"/>
      </w:divBdr>
    </w:div>
    <w:div w:id="1024089761">
      <w:bodyDiv w:val="1"/>
      <w:marLeft w:val="0"/>
      <w:marRight w:val="0"/>
      <w:marTop w:val="0"/>
      <w:marBottom w:val="0"/>
      <w:divBdr>
        <w:top w:val="none" w:sz="0" w:space="0" w:color="auto"/>
        <w:left w:val="none" w:sz="0" w:space="0" w:color="auto"/>
        <w:bottom w:val="none" w:sz="0" w:space="0" w:color="auto"/>
        <w:right w:val="none" w:sz="0" w:space="0" w:color="auto"/>
      </w:divBdr>
    </w:div>
    <w:div w:id="1064450593">
      <w:bodyDiv w:val="1"/>
      <w:marLeft w:val="0"/>
      <w:marRight w:val="0"/>
      <w:marTop w:val="0"/>
      <w:marBottom w:val="0"/>
      <w:divBdr>
        <w:top w:val="none" w:sz="0" w:space="0" w:color="auto"/>
        <w:left w:val="none" w:sz="0" w:space="0" w:color="auto"/>
        <w:bottom w:val="none" w:sz="0" w:space="0" w:color="auto"/>
        <w:right w:val="none" w:sz="0" w:space="0" w:color="auto"/>
      </w:divBdr>
    </w:div>
    <w:div w:id="1105420115">
      <w:bodyDiv w:val="1"/>
      <w:marLeft w:val="0"/>
      <w:marRight w:val="0"/>
      <w:marTop w:val="0"/>
      <w:marBottom w:val="0"/>
      <w:divBdr>
        <w:top w:val="none" w:sz="0" w:space="0" w:color="auto"/>
        <w:left w:val="none" w:sz="0" w:space="0" w:color="auto"/>
        <w:bottom w:val="none" w:sz="0" w:space="0" w:color="auto"/>
        <w:right w:val="none" w:sz="0" w:space="0" w:color="auto"/>
      </w:divBdr>
    </w:div>
    <w:div w:id="1110585164">
      <w:bodyDiv w:val="1"/>
      <w:marLeft w:val="0"/>
      <w:marRight w:val="0"/>
      <w:marTop w:val="0"/>
      <w:marBottom w:val="0"/>
      <w:divBdr>
        <w:top w:val="none" w:sz="0" w:space="0" w:color="auto"/>
        <w:left w:val="none" w:sz="0" w:space="0" w:color="auto"/>
        <w:bottom w:val="none" w:sz="0" w:space="0" w:color="auto"/>
        <w:right w:val="none" w:sz="0" w:space="0" w:color="auto"/>
      </w:divBdr>
      <w:divsChild>
        <w:div w:id="1009983415">
          <w:marLeft w:val="0"/>
          <w:marRight w:val="0"/>
          <w:marTop w:val="0"/>
          <w:marBottom w:val="0"/>
          <w:divBdr>
            <w:top w:val="none" w:sz="0" w:space="0" w:color="auto"/>
            <w:left w:val="none" w:sz="0" w:space="0" w:color="auto"/>
            <w:bottom w:val="none" w:sz="0" w:space="0" w:color="auto"/>
            <w:right w:val="none" w:sz="0" w:space="0" w:color="auto"/>
          </w:divBdr>
          <w:divsChild>
            <w:div w:id="1779448881">
              <w:marLeft w:val="0"/>
              <w:marRight w:val="0"/>
              <w:marTop w:val="0"/>
              <w:marBottom w:val="0"/>
              <w:divBdr>
                <w:top w:val="none" w:sz="0" w:space="0" w:color="auto"/>
                <w:left w:val="none" w:sz="0" w:space="0" w:color="auto"/>
                <w:bottom w:val="none" w:sz="0" w:space="0" w:color="auto"/>
                <w:right w:val="none" w:sz="0" w:space="0" w:color="auto"/>
              </w:divBdr>
              <w:divsChild>
                <w:div w:id="3577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44953">
      <w:bodyDiv w:val="1"/>
      <w:marLeft w:val="0"/>
      <w:marRight w:val="0"/>
      <w:marTop w:val="0"/>
      <w:marBottom w:val="0"/>
      <w:divBdr>
        <w:top w:val="none" w:sz="0" w:space="0" w:color="auto"/>
        <w:left w:val="none" w:sz="0" w:space="0" w:color="auto"/>
        <w:bottom w:val="none" w:sz="0" w:space="0" w:color="auto"/>
        <w:right w:val="none" w:sz="0" w:space="0" w:color="auto"/>
      </w:divBdr>
    </w:div>
    <w:div w:id="1206024637">
      <w:bodyDiv w:val="1"/>
      <w:marLeft w:val="0"/>
      <w:marRight w:val="0"/>
      <w:marTop w:val="0"/>
      <w:marBottom w:val="0"/>
      <w:divBdr>
        <w:top w:val="none" w:sz="0" w:space="0" w:color="auto"/>
        <w:left w:val="none" w:sz="0" w:space="0" w:color="auto"/>
        <w:bottom w:val="none" w:sz="0" w:space="0" w:color="auto"/>
        <w:right w:val="none" w:sz="0" w:space="0" w:color="auto"/>
      </w:divBdr>
    </w:div>
    <w:div w:id="1245147931">
      <w:bodyDiv w:val="1"/>
      <w:marLeft w:val="0"/>
      <w:marRight w:val="0"/>
      <w:marTop w:val="0"/>
      <w:marBottom w:val="0"/>
      <w:divBdr>
        <w:top w:val="none" w:sz="0" w:space="0" w:color="auto"/>
        <w:left w:val="none" w:sz="0" w:space="0" w:color="auto"/>
        <w:bottom w:val="none" w:sz="0" w:space="0" w:color="auto"/>
        <w:right w:val="none" w:sz="0" w:space="0" w:color="auto"/>
      </w:divBdr>
    </w:div>
    <w:div w:id="1275669077">
      <w:bodyDiv w:val="1"/>
      <w:marLeft w:val="0"/>
      <w:marRight w:val="0"/>
      <w:marTop w:val="0"/>
      <w:marBottom w:val="0"/>
      <w:divBdr>
        <w:top w:val="none" w:sz="0" w:space="0" w:color="auto"/>
        <w:left w:val="none" w:sz="0" w:space="0" w:color="auto"/>
        <w:bottom w:val="none" w:sz="0" w:space="0" w:color="auto"/>
        <w:right w:val="none" w:sz="0" w:space="0" w:color="auto"/>
      </w:divBdr>
    </w:div>
    <w:div w:id="1312951421">
      <w:bodyDiv w:val="1"/>
      <w:marLeft w:val="0"/>
      <w:marRight w:val="0"/>
      <w:marTop w:val="0"/>
      <w:marBottom w:val="0"/>
      <w:divBdr>
        <w:top w:val="none" w:sz="0" w:space="0" w:color="auto"/>
        <w:left w:val="none" w:sz="0" w:space="0" w:color="auto"/>
        <w:bottom w:val="none" w:sz="0" w:space="0" w:color="auto"/>
        <w:right w:val="none" w:sz="0" w:space="0" w:color="auto"/>
      </w:divBdr>
    </w:div>
    <w:div w:id="1323657142">
      <w:bodyDiv w:val="1"/>
      <w:marLeft w:val="0"/>
      <w:marRight w:val="0"/>
      <w:marTop w:val="0"/>
      <w:marBottom w:val="0"/>
      <w:divBdr>
        <w:top w:val="none" w:sz="0" w:space="0" w:color="auto"/>
        <w:left w:val="none" w:sz="0" w:space="0" w:color="auto"/>
        <w:bottom w:val="none" w:sz="0" w:space="0" w:color="auto"/>
        <w:right w:val="none" w:sz="0" w:space="0" w:color="auto"/>
      </w:divBdr>
    </w:div>
    <w:div w:id="1355880837">
      <w:bodyDiv w:val="1"/>
      <w:marLeft w:val="0"/>
      <w:marRight w:val="0"/>
      <w:marTop w:val="0"/>
      <w:marBottom w:val="0"/>
      <w:divBdr>
        <w:top w:val="none" w:sz="0" w:space="0" w:color="auto"/>
        <w:left w:val="none" w:sz="0" w:space="0" w:color="auto"/>
        <w:bottom w:val="none" w:sz="0" w:space="0" w:color="auto"/>
        <w:right w:val="none" w:sz="0" w:space="0" w:color="auto"/>
      </w:divBdr>
    </w:div>
    <w:div w:id="1443718908">
      <w:bodyDiv w:val="1"/>
      <w:marLeft w:val="0"/>
      <w:marRight w:val="0"/>
      <w:marTop w:val="0"/>
      <w:marBottom w:val="0"/>
      <w:divBdr>
        <w:top w:val="none" w:sz="0" w:space="0" w:color="auto"/>
        <w:left w:val="none" w:sz="0" w:space="0" w:color="auto"/>
        <w:bottom w:val="none" w:sz="0" w:space="0" w:color="auto"/>
        <w:right w:val="none" w:sz="0" w:space="0" w:color="auto"/>
      </w:divBdr>
    </w:div>
    <w:div w:id="1457990643">
      <w:bodyDiv w:val="1"/>
      <w:marLeft w:val="0"/>
      <w:marRight w:val="0"/>
      <w:marTop w:val="0"/>
      <w:marBottom w:val="0"/>
      <w:divBdr>
        <w:top w:val="none" w:sz="0" w:space="0" w:color="auto"/>
        <w:left w:val="none" w:sz="0" w:space="0" w:color="auto"/>
        <w:bottom w:val="none" w:sz="0" w:space="0" w:color="auto"/>
        <w:right w:val="none" w:sz="0" w:space="0" w:color="auto"/>
      </w:divBdr>
    </w:div>
    <w:div w:id="1469280528">
      <w:bodyDiv w:val="1"/>
      <w:marLeft w:val="0"/>
      <w:marRight w:val="0"/>
      <w:marTop w:val="0"/>
      <w:marBottom w:val="0"/>
      <w:divBdr>
        <w:top w:val="none" w:sz="0" w:space="0" w:color="auto"/>
        <w:left w:val="none" w:sz="0" w:space="0" w:color="auto"/>
        <w:bottom w:val="none" w:sz="0" w:space="0" w:color="auto"/>
        <w:right w:val="none" w:sz="0" w:space="0" w:color="auto"/>
      </w:divBdr>
    </w:div>
    <w:div w:id="1487822710">
      <w:bodyDiv w:val="1"/>
      <w:marLeft w:val="0"/>
      <w:marRight w:val="0"/>
      <w:marTop w:val="0"/>
      <w:marBottom w:val="0"/>
      <w:divBdr>
        <w:top w:val="none" w:sz="0" w:space="0" w:color="auto"/>
        <w:left w:val="none" w:sz="0" w:space="0" w:color="auto"/>
        <w:bottom w:val="none" w:sz="0" w:space="0" w:color="auto"/>
        <w:right w:val="none" w:sz="0" w:space="0" w:color="auto"/>
      </w:divBdr>
      <w:divsChild>
        <w:div w:id="966203102">
          <w:marLeft w:val="360"/>
          <w:marRight w:val="0"/>
          <w:marTop w:val="0"/>
          <w:marBottom w:val="0"/>
          <w:divBdr>
            <w:top w:val="none" w:sz="0" w:space="0" w:color="auto"/>
            <w:left w:val="none" w:sz="0" w:space="0" w:color="auto"/>
            <w:bottom w:val="none" w:sz="0" w:space="0" w:color="auto"/>
            <w:right w:val="none" w:sz="0" w:space="0" w:color="auto"/>
          </w:divBdr>
        </w:div>
      </w:divsChild>
    </w:div>
    <w:div w:id="1518226609">
      <w:bodyDiv w:val="1"/>
      <w:marLeft w:val="0"/>
      <w:marRight w:val="0"/>
      <w:marTop w:val="0"/>
      <w:marBottom w:val="0"/>
      <w:divBdr>
        <w:top w:val="none" w:sz="0" w:space="0" w:color="auto"/>
        <w:left w:val="none" w:sz="0" w:space="0" w:color="auto"/>
        <w:bottom w:val="none" w:sz="0" w:space="0" w:color="auto"/>
        <w:right w:val="none" w:sz="0" w:space="0" w:color="auto"/>
      </w:divBdr>
    </w:div>
    <w:div w:id="1548450458">
      <w:bodyDiv w:val="1"/>
      <w:marLeft w:val="0"/>
      <w:marRight w:val="0"/>
      <w:marTop w:val="0"/>
      <w:marBottom w:val="0"/>
      <w:divBdr>
        <w:top w:val="none" w:sz="0" w:space="0" w:color="auto"/>
        <w:left w:val="none" w:sz="0" w:space="0" w:color="auto"/>
        <w:bottom w:val="none" w:sz="0" w:space="0" w:color="auto"/>
        <w:right w:val="none" w:sz="0" w:space="0" w:color="auto"/>
      </w:divBdr>
    </w:div>
    <w:div w:id="1581984751">
      <w:bodyDiv w:val="1"/>
      <w:marLeft w:val="0"/>
      <w:marRight w:val="0"/>
      <w:marTop w:val="0"/>
      <w:marBottom w:val="0"/>
      <w:divBdr>
        <w:top w:val="none" w:sz="0" w:space="0" w:color="auto"/>
        <w:left w:val="none" w:sz="0" w:space="0" w:color="auto"/>
        <w:bottom w:val="none" w:sz="0" w:space="0" w:color="auto"/>
        <w:right w:val="none" w:sz="0" w:space="0" w:color="auto"/>
      </w:divBdr>
    </w:div>
    <w:div w:id="1645234867">
      <w:bodyDiv w:val="1"/>
      <w:marLeft w:val="0"/>
      <w:marRight w:val="0"/>
      <w:marTop w:val="0"/>
      <w:marBottom w:val="0"/>
      <w:divBdr>
        <w:top w:val="none" w:sz="0" w:space="0" w:color="auto"/>
        <w:left w:val="none" w:sz="0" w:space="0" w:color="auto"/>
        <w:bottom w:val="none" w:sz="0" w:space="0" w:color="auto"/>
        <w:right w:val="none" w:sz="0" w:space="0" w:color="auto"/>
      </w:divBdr>
    </w:div>
    <w:div w:id="1645892204">
      <w:bodyDiv w:val="1"/>
      <w:marLeft w:val="0"/>
      <w:marRight w:val="0"/>
      <w:marTop w:val="0"/>
      <w:marBottom w:val="0"/>
      <w:divBdr>
        <w:top w:val="none" w:sz="0" w:space="0" w:color="auto"/>
        <w:left w:val="none" w:sz="0" w:space="0" w:color="auto"/>
        <w:bottom w:val="none" w:sz="0" w:space="0" w:color="auto"/>
        <w:right w:val="none" w:sz="0" w:space="0" w:color="auto"/>
      </w:divBdr>
    </w:div>
    <w:div w:id="1670012450">
      <w:bodyDiv w:val="1"/>
      <w:marLeft w:val="0"/>
      <w:marRight w:val="0"/>
      <w:marTop w:val="0"/>
      <w:marBottom w:val="0"/>
      <w:divBdr>
        <w:top w:val="none" w:sz="0" w:space="0" w:color="auto"/>
        <w:left w:val="none" w:sz="0" w:space="0" w:color="auto"/>
        <w:bottom w:val="none" w:sz="0" w:space="0" w:color="auto"/>
        <w:right w:val="none" w:sz="0" w:space="0" w:color="auto"/>
      </w:divBdr>
    </w:div>
    <w:div w:id="1701472776">
      <w:bodyDiv w:val="1"/>
      <w:marLeft w:val="0"/>
      <w:marRight w:val="0"/>
      <w:marTop w:val="0"/>
      <w:marBottom w:val="0"/>
      <w:divBdr>
        <w:top w:val="none" w:sz="0" w:space="0" w:color="auto"/>
        <w:left w:val="none" w:sz="0" w:space="0" w:color="auto"/>
        <w:bottom w:val="none" w:sz="0" w:space="0" w:color="auto"/>
        <w:right w:val="none" w:sz="0" w:space="0" w:color="auto"/>
      </w:divBdr>
    </w:div>
    <w:div w:id="1736316771">
      <w:bodyDiv w:val="1"/>
      <w:marLeft w:val="0"/>
      <w:marRight w:val="0"/>
      <w:marTop w:val="0"/>
      <w:marBottom w:val="0"/>
      <w:divBdr>
        <w:top w:val="none" w:sz="0" w:space="0" w:color="auto"/>
        <w:left w:val="none" w:sz="0" w:space="0" w:color="auto"/>
        <w:bottom w:val="none" w:sz="0" w:space="0" w:color="auto"/>
        <w:right w:val="none" w:sz="0" w:space="0" w:color="auto"/>
      </w:divBdr>
    </w:div>
    <w:div w:id="1738892371">
      <w:bodyDiv w:val="1"/>
      <w:marLeft w:val="0"/>
      <w:marRight w:val="0"/>
      <w:marTop w:val="0"/>
      <w:marBottom w:val="0"/>
      <w:divBdr>
        <w:top w:val="none" w:sz="0" w:space="0" w:color="auto"/>
        <w:left w:val="none" w:sz="0" w:space="0" w:color="auto"/>
        <w:bottom w:val="none" w:sz="0" w:space="0" w:color="auto"/>
        <w:right w:val="none" w:sz="0" w:space="0" w:color="auto"/>
      </w:divBdr>
    </w:div>
    <w:div w:id="1749419229">
      <w:bodyDiv w:val="1"/>
      <w:marLeft w:val="0"/>
      <w:marRight w:val="0"/>
      <w:marTop w:val="0"/>
      <w:marBottom w:val="0"/>
      <w:divBdr>
        <w:top w:val="none" w:sz="0" w:space="0" w:color="auto"/>
        <w:left w:val="none" w:sz="0" w:space="0" w:color="auto"/>
        <w:bottom w:val="none" w:sz="0" w:space="0" w:color="auto"/>
        <w:right w:val="none" w:sz="0" w:space="0" w:color="auto"/>
      </w:divBdr>
    </w:div>
    <w:div w:id="1783918544">
      <w:bodyDiv w:val="1"/>
      <w:marLeft w:val="0"/>
      <w:marRight w:val="0"/>
      <w:marTop w:val="0"/>
      <w:marBottom w:val="0"/>
      <w:divBdr>
        <w:top w:val="none" w:sz="0" w:space="0" w:color="auto"/>
        <w:left w:val="none" w:sz="0" w:space="0" w:color="auto"/>
        <w:bottom w:val="none" w:sz="0" w:space="0" w:color="auto"/>
        <w:right w:val="none" w:sz="0" w:space="0" w:color="auto"/>
      </w:divBdr>
    </w:div>
    <w:div w:id="1823961494">
      <w:bodyDiv w:val="1"/>
      <w:marLeft w:val="0"/>
      <w:marRight w:val="0"/>
      <w:marTop w:val="0"/>
      <w:marBottom w:val="0"/>
      <w:divBdr>
        <w:top w:val="none" w:sz="0" w:space="0" w:color="auto"/>
        <w:left w:val="none" w:sz="0" w:space="0" w:color="auto"/>
        <w:bottom w:val="none" w:sz="0" w:space="0" w:color="auto"/>
        <w:right w:val="none" w:sz="0" w:space="0" w:color="auto"/>
      </w:divBdr>
    </w:div>
    <w:div w:id="1836799567">
      <w:bodyDiv w:val="1"/>
      <w:marLeft w:val="0"/>
      <w:marRight w:val="0"/>
      <w:marTop w:val="0"/>
      <w:marBottom w:val="0"/>
      <w:divBdr>
        <w:top w:val="none" w:sz="0" w:space="0" w:color="auto"/>
        <w:left w:val="none" w:sz="0" w:space="0" w:color="auto"/>
        <w:bottom w:val="none" w:sz="0" w:space="0" w:color="auto"/>
        <w:right w:val="none" w:sz="0" w:space="0" w:color="auto"/>
      </w:divBdr>
    </w:div>
    <w:div w:id="1882786237">
      <w:bodyDiv w:val="1"/>
      <w:marLeft w:val="0"/>
      <w:marRight w:val="0"/>
      <w:marTop w:val="0"/>
      <w:marBottom w:val="0"/>
      <w:divBdr>
        <w:top w:val="none" w:sz="0" w:space="0" w:color="auto"/>
        <w:left w:val="none" w:sz="0" w:space="0" w:color="auto"/>
        <w:bottom w:val="none" w:sz="0" w:space="0" w:color="auto"/>
        <w:right w:val="none" w:sz="0" w:space="0" w:color="auto"/>
      </w:divBdr>
    </w:div>
    <w:div w:id="1897204001">
      <w:bodyDiv w:val="1"/>
      <w:marLeft w:val="0"/>
      <w:marRight w:val="0"/>
      <w:marTop w:val="0"/>
      <w:marBottom w:val="0"/>
      <w:divBdr>
        <w:top w:val="none" w:sz="0" w:space="0" w:color="auto"/>
        <w:left w:val="none" w:sz="0" w:space="0" w:color="auto"/>
        <w:bottom w:val="none" w:sz="0" w:space="0" w:color="auto"/>
        <w:right w:val="none" w:sz="0" w:space="0" w:color="auto"/>
      </w:divBdr>
    </w:div>
    <w:div w:id="1910310430">
      <w:bodyDiv w:val="1"/>
      <w:marLeft w:val="0"/>
      <w:marRight w:val="0"/>
      <w:marTop w:val="0"/>
      <w:marBottom w:val="0"/>
      <w:divBdr>
        <w:top w:val="none" w:sz="0" w:space="0" w:color="auto"/>
        <w:left w:val="none" w:sz="0" w:space="0" w:color="auto"/>
        <w:bottom w:val="none" w:sz="0" w:space="0" w:color="auto"/>
        <w:right w:val="none" w:sz="0" w:space="0" w:color="auto"/>
      </w:divBdr>
    </w:div>
    <w:div w:id="1915817405">
      <w:bodyDiv w:val="1"/>
      <w:marLeft w:val="0"/>
      <w:marRight w:val="0"/>
      <w:marTop w:val="0"/>
      <w:marBottom w:val="0"/>
      <w:divBdr>
        <w:top w:val="none" w:sz="0" w:space="0" w:color="auto"/>
        <w:left w:val="none" w:sz="0" w:space="0" w:color="auto"/>
        <w:bottom w:val="none" w:sz="0" w:space="0" w:color="auto"/>
        <w:right w:val="none" w:sz="0" w:space="0" w:color="auto"/>
      </w:divBdr>
    </w:div>
    <w:div w:id="1923678403">
      <w:bodyDiv w:val="1"/>
      <w:marLeft w:val="0"/>
      <w:marRight w:val="0"/>
      <w:marTop w:val="0"/>
      <w:marBottom w:val="0"/>
      <w:divBdr>
        <w:top w:val="none" w:sz="0" w:space="0" w:color="auto"/>
        <w:left w:val="none" w:sz="0" w:space="0" w:color="auto"/>
        <w:bottom w:val="none" w:sz="0" w:space="0" w:color="auto"/>
        <w:right w:val="none" w:sz="0" w:space="0" w:color="auto"/>
      </w:divBdr>
    </w:div>
    <w:div w:id="1989360207">
      <w:bodyDiv w:val="1"/>
      <w:marLeft w:val="0"/>
      <w:marRight w:val="0"/>
      <w:marTop w:val="0"/>
      <w:marBottom w:val="0"/>
      <w:divBdr>
        <w:top w:val="none" w:sz="0" w:space="0" w:color="auto"/>
        <w:left w:val="none" w:sz="0" w:space="0" w:color="auto"/>
        <w:bottom w:val="none" w:sz="0" w:space="0" w:color="auto"/>
        <w:right w:val="none" w:sz="0" w:space="0" w:color="auto"/>
      </w:divBdr>
    </w:div>
    <w:div w:id="2009864724">
      <w:bodyDiv w:val="1"/>
      <w:marLeft w:val="0"/>
      <w:marRight w:val="0"/>
      <w:marTop w:val="0"/>
      <w:marBottom w:val="0"/>
      <w:divBdr>
        <w:top w:val="none" w:sz="0" w:space="0" w:color="auto"/>
        <w:left w:val="none" w:sz="0" w:space="0" w:color="auto"/>
        <w:bottom w:val="none" w:sz="0" w:space="0" w:color="auto"/>
        <w:right w:val="none" w:sz="0" w:space="0" w:color="auto"/>
      </w:divBdr>
    </w:div>
    <w:div w:id="2013071749">
      <w:bodyDiv w:val="1"/>
      <w:marLeft w:val="0"/>
      <w:marRight w:val="0"/>
      <w:marTop w:val="0"/>
      <w:marBottom w:val="0"/>
      <w:divBdr>
        <w:top w:val="none" w:sz="0" w:space="0" w:color="auto"/>
        <w:left w:val="none" w:sz="0" w:space="0" w:color="auto"/>
        <w:bottom w:val="none" w:sz="0" w:space="0" w:color="auto"/>
        <w:right w:val="none" w:sz="0" w:space="0" w:color="auto"/>
      </w:divBdr>
    </w:div>
    <w:div w:id="2027904703">
      <w:bodyDiv w:val="1"/>
      <w:marLeft w:val="0"/>
      <w:marRight w:val="0"/>
      <w:marTop w:val="0"/>
      <w:marBottom w:val="0"/>
      <w:divBdr>
        <w:top w:val="none" w:sz="0" w:space="0" w:color="auto"/>
        <w:left w:val="none" w:sz="0" w:space="0" w:color="auto"/>
        <w:bottom w:val="none" w:sz="0" w:space="0" w:color="auto"/>
        <w:right w:val="none" w:sz="0" w:space="0" w:color="auto"/>
      </w:divBdr>
    </w:div>
    <w:div w:id="2028167888">
      <w:bodyDiv w:val="1"/>
      <w:marLeft w:val="0"/>
      <w:marRight w:val="0"/>
      <w:marTop w:val="0"/>
      <w:marBottom w:val="0"/>
      <w:divBdr>
        <w:top w:val="none" w:sz="0" w:space="0" w:color="auto"/>
        <w:left w:val="none" w:sz="0" w:space="0" w:color="auto"/>
        <w:bottom w:val="none" w:sz="0" w:space="0" w:color="auto"/>
        <w:right w:val="none" w:sz="0" w:space="0" w:color="auto"/>
      </w:divBdr>
    </w:div>
    <w:div w:id="2061007154">
      <w:bodyDiv w:val="1"/>
      <w:marLeft w:val="0"/>
      <w:marRight w:val="0"/>
      <w:marTop w:val="0"/>
      <w:marBottom w:val="0"/>
      <w:divBdr>
        <w:top w:val="none" w:sz="0" w:space="0" w:color="auto"/>
        <w:left w:val="none" w:sz="0" w:space="0" w:color="auto"/>
        <w:bottom w:val="none" w:sz="0" w:space="0" w:color="auto"/>
        <w:right w:val="none" w:sz="0" w:space="0" w:color="auto"/>
      </w:divBdr>
    </w:div>
    <w:div w:id="2073963002">
      <w:bodyDiv w:val="1"/>
      <w:marLeft w:val="0"/>
      <w:marRight w:val="0"/>
      <w:marTop w:val="0"/>
      <w:marBottom w:val="0"/>
      <w:divBdr>
        <w:top w:val="none" w:sz="0" w:space="0" w:color="auto"/>
        <w:left w:val="none" w:sz="0" w:space="0" w:color="auto"/>
        <w:bottom w:val="none" w:sz="0" w:space="0" w:color="auto"/>
        <w:right w:val="none" w:sz="0" w:space="0" w:color="auto"/>
      </w:divBdr>
    </w:div>
    <w:div w:id="2118137470">
      <w:bodyDiv w:val="1"/>
      <w:marLeft w:val="0"/>
      <w:marRight w:val="0"/>
      <w:marTop w:val="0"/>
      <w:marBottom w:val="0"/>
      <w:divBdr>
        <w:top w:val="none" w:sz="0" w:space="0" w:color="auto"/>
        <w:left w:val="none" w:sz="0" w:space="0" w:color="auto"/>
        <w:bottom w:val="none" w:sz="0" w:space="0" w:color="auto"/>
        <w:right w:val="none" w:sz="0" w:space="0" w:color="auto"/>
      </w:divBdr>
      <w:divsChild>
        <w:div w:id="918708945">
          <w:marLeft w:val="0"/>
          <w:marRight w:val="0"/>
          <w:marTop w:val="0"/>
          <w:marBottom w:val="0"/>
          <w:divBdr>
            <w:top w:val="none" w:sz="0" w:space="0" w:color="auto"/>
            <w:left w:val="none" w:sz="0" w:space="0" w:color="auto"/>
            <w:bottom w:val="none" w:sz="0" w:space="0" w:color="auto"/>
            <w:right w:val="none" w:sz="0" w:space="0" w:color="auto"/>
          </w:divBdr>
          <w:divsChild>
            <w:div w:id="1632975123">
              <w:marLeft w:val="0"/>
              <w:marRight w:val="0"/>
              <w:marTop w:val="0"/>
              <w:marBottom w:val="0"/>
              <w:divBdr>
                <w:top w:val="none" w:sz="0" w:space="0" w:color="auto"/>
                <w:left w:val="none" w:sz="0" w:space="0" w:color="auto"/>
                <w:bottom w:val="none" w:sz="0" w:space="0" w:color="auto"/>
                <w:right w:val="none" w:sz="0" w:space="0" w:color="auto"/>
              </w:divBdr>
              <w:divsChild>
                <w:div w:id="19813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6322">
      <w:bodyDiv w:val="1"/>
      <w:marLeft w:val="0"/>
      <w:marRight w:val="0"/>
      <w:marTop w:val="0"/>
      <w:marBottom w:val="0"/>
      <w:divBdr>
        <w:top w:val="none" w:sz="0" w:space="0" w:color="auto"/>
        <w:left w:val="none" w:sz="0" w:space="0" w:color="auto"/>
        <w:bottom w:val="none" w:sz="0" w:space="0" w:color="auto"/>
        <w:right w:val="none" w:sz="0" w:space="0" w:color="auto"/>
      </w:divBdr>
    </w:div>
    <w:div w:id="21437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face.jp/content/download/212602/3616322/file/COFACE_BAROMETRE-Q3_2022-VGB_Dbl_20221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iko.ogawa@cof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1">
  <a:themeElements>
    <a:clrScheme name="Personnalisé 1">
      <a:dk1>
        <a:srgbClr val="03365F"/>
      </a:dk1>
      <a:lt1>
        <a:srgbClr val="61B57C"/>
      </a:lt1>
      <a:dk2>
        <a:srgbClr val="18B3B9"/>
      </a:dk2>
      <a:lt2>
        <a:srgbClr val="C40070"/>
      </a:lt2>
      <a:accent1>
        <a:srgbClr val="AE5CA7"/>
      </a:accent1>
      <a:accent2>
        <a:srgbClr val="C1A52A"/>
      </a:accent2>
      <a:accent3>
        <a:srgbClr val="E06E2B"/>
      </a:accent3>
      <a:accent4>
        <a:srgbClr val="ED4447"/>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E384-8DC6-4B18-8191-249D4F1F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1866</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Coface</Company>
  <LinksUpToDate>false</LinksUpToDate>
  <CharactersWithSpaces>2189</CharactersWithSpaces>
  <SharedDoc>false</SharedDoc>
  <HLinks>
    <vt:vector size="24" baseType="variant">
      <vt:variant>
        <vt:i4>2293813</vt:i4>
      </vt:variant>
      <vt:variant>
        <vt:i4>15</vt:i4>
      </vt:variant>
      <vt:variant>
        <vt:i4>0</vt:i4>
      </vt:variant>
      <vt:variant>
        <vt:i4>5</vt:i4>
      </vt:variant>
      <vt:variant>
        <vt:lpwstr>http://www.coface.com/</vt:lpwstr>
      </vt:variant>
      <vt:variant>
        <vt:lpwstr/>
      </vt:variant>
      <vt:variant>
        <vt:i4>3473423</vt:i4>
      </vt:variant>
      <vt:variant>
        <vt:i4>12</vt:i4>
      </vt:variant>
      <vt:variant>
        <vt:i4>0</vt:i4>
      </vt:variant>
      <vt:variant>
        <vt:i4>5</vt:i4>
      </vt:variant>
      <vt:variant>
        <vt:lpwstr>mailto:investors@coface.com</vt:lpwstr>
      </vt:variant>
      <vt:variant>
        <vt:lpwstr/>
      </vt:variant>
      <vt:variant>
        <vt:i4>2621512</vt:i4>
      </vt:variant>
      <vt:variant>
        <vt:i4>9</vt:i4>
      </vt:variant>
      <vt:variant>
        <vt:i4>0</vt:i4>
      </vt:variant>
      <vt:variant>
        <vt:i4>5</vt:i4>
      </vt:variant>
      <vt:variant>
        <vt:lpwstr>mailto:maria.krellenstein@coface.com</vt:lpwstr>
      </vt:variant>
      <vt:variant>
        <vt:lpwstr/>
      </vt:variant>
      <vt:variant>
        <vt:i4>655472</vt:i4>
      </vt:variant>
      <vt:variant>
        <vt:i4>6</vt:i4>
      </vt:variant>
      <vt:variant>
        <vt:i4>0</vt:i4>
      </vt:variant>
      <vt:variant>
        <vt:i4>5</vt:i4>
      </vt:variant>
      <vt:variant>
        <vt:lpwstr>mailto:monica.coull@coface.com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benoit.chastel@coface.com</dc:creator>
  <cp:lastModifiedBy>OGAWA Noriko</cp:lastModifiedBy>
  <cp:revision>5</cp:revision>
  <cp:lastPrinted>2020-07-29T11:10:00Z</cp:lastPrinted>
  <dcterms:created xsi:type="dcterms:W3CDTF">2022-10-18T03:13:00Z</dcterms:created>
  <dcterms:modified xsi:type="dcterms:W3CDTF">2022-10-18T09:49:00Z</dcterms:modified>
</cp:coreProperties>
</file>